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C8F" w14:textId="77777777" w:rsidR="00A90EE8" w:rsidRDefault="00A90EE8" w:rsidP="008C5992"/>
    <w:p w14:paraId="6C5CC62E" w14:textId="77777777" w:rsidR="007C047D" w:rsidRPr="00403BA1" w:rsidRDefault="007C047D" w:rsidP="008C5992">
      <w:pPr>
        <w:pStyle w:val="ListParagraph"/>
        <w:numPr>
          <w:ilvl w:val="0"/>
          <w:numId w:val="15"/>
        </w:numPr>
        <w:ind w:left="450" w:hanging="450"/>
        <w:rPr>
          <w:b/>
        </w:rPr>
      </w:pPr>
      <w:r w:rsidRPr="00403BA1">
        <w:rPr>
          <w:b/>
        </w:rPr>
        <w:t>Overview</w:t>
      </w:r>
    </w:p>
    <w:p w14:paraId="3E2BB2D8" w14:textId="77777777" w:rsidR="007C047D" w:rsidRDefault="007C047D" w:rsidP="008C5992"/>
    <w:p w14:paraId="2D78E41C" w14:textId="39ADCE0E" w:rsidR="007C047D" w:rsidRDefault="007C047D" w:rsidP="008C5992">
      <w:pPr>
        <w:pStyle w:val="ListParagraph"/>
        <w:numPr>
          <w:ilvl w:val="0"/>
          <w:numId w:val="17"/>
        </w:numPr>
        <w:ind w:left="900"/>
      </w:pPr>
      <w:r>
        <w:t>Th</w:t>
      </w:r>
      <w:r w:rsidR="00403BA1">
        <w:t>e purpose of this guideline is</w:t>
      </w:r>
      <w:r w:rsidR="00387224">
        <w:t xml:space="preserve"> to define</w:t>
      </w:r>
      <w:r w:rsidR="00403BA1">
        <w:t xml:space="preserve"> </w:t>
      </w:r>
      <w:r w:rsidR="0030141E">
        <w:t>the responsibilities and process</w:t>
      </w:r>
      <w:r w:rsidR="00403BA1">
        <w:t xml:space="preserve"> for </w:t>
      </w:r>
      <w:r w:rsidR="0030141E">
        <w:t xml:space="preserve">when </w:t>
      </w:r>
      <w:r w:rsidR="007138A2">
        <w:t xml:space="preserve">Texas A&amp;M Forest Service </w:t>
      </w:r>
      <w:r w:rsidR="004E4333">
        <w:t xml:space="preserve">employees receive a </w:t>
      </w:r>
      <w:r w:rsidR="00FF50AC">
        <w:t xml:space="preserve">fine </w:t>
      </w:r>
      <w:r w:rsidR="009C33B2">
        <w:t>f</w:t>
      </w:r>
      <w:r w:rsidR="00FF50AC">
        <w:t xml:space="preserve">or </w:t>
      </w:r>
      <w:r w:rsidR="004E4333">
        <w:t>traffic violation while operating a</w:t>
      </w:r>
      <w:r w:rsidR="00CE4B64">
        <w:t>n</w:t>
      </w:r>
      <w:r w:rsidR="004E4333">
        <w:t xml:space="preserve"> </w:t>
      </w:r>
      <w:r w:rsidR="00CE4B64">
        <w:t xml:space="preserve">agency </w:t>
      </w:r>
      <w:r w:rsidR="004E4333">
        <w:t>vehicle.</w:t>
      </w:r>
    </w:p>
    <w:p w14:paraId="11D3BF45" w14:textId="77777777" w:rsidR="007C047D" w:rsidRDefault="007C047D" w:rsidP="008C5992"/>
    <w:p w14:paraId="035D7D48" w14:textId="0F492CAA" w:rsidR="007C047D" w:rsidRPr="00403BA1" w:rsidRDefault="0030141E" w:rsidP="008C5992">
      <w:pPr>
        <w:pStyle w:val="ListParagraph"/>
        <w:numPr>
          <w:ilvl w:val="0"/>
          <w:numId w:val="15"/>
        </w:numPr>
        <w:ind w:left="450" w:hanging="450"/>
        <w:rPr>
          <w:b/>
        </w:rPr>
      </w:pPr>
      <w:r w:rsidRPr="00403BA1">
        <w:rPr>
          <w:b/>
        </w:rPr>
        <w:t>Responsibilit</w:t>
      </w:r>
      <w:r>
        <w:rPr>
          <w:b/>
        </w:rPr>
        <w:t>ies and Process</w:t>
      </w:r>
    </w:p>
    <w:p w14:paraId="349BE403" w14:textId="77777777" w:rsidR="007C047D" w:rsidRDefault="007C047D" w:rsidP="008C5992"/>
    <w:p w14:paraId="5B870B0C" w14:textId="5BC6B4FE" w:rsidR="004E4333" w:rsidRDefault="00CE4B64" w:rsidP="008C5992">
      <w:pPr>
        <w:pStyle w:val="ListParagraph"/>
        <w:numPr>
          <w:ilvl w:val="0"/>
          <w:numId w:val="16"/>
        </w:numPr>
        <w:ind w:left="900" w:hanging="450"/>
      </w:pPr>
      <w:r>
        <w:t>E</w:t>
      </w:r>
      <w:r w:rsidR="00403BA1">
        <w:t>mployees are responsible for payment of</w:t>
      </w:r>
      <w:r w:rsidR="00993A4B">
        <w:t xml:space="preserve"> any</w:t>
      </w:r>
      <w:r w:rsidR="00403BA1">
        <w:t xml:space="preserve"> fine</w:t>
      </w:r>
      <w:r w:rsidR="00993A4B">
        <w:t xml:space="preserve"> </w:t>
      </w:r>
      <w:r w:rsidR="009C33B2">
        <w:t>f</w:t>
      </w:r>
      <w:r w:rsidR="00993A4B">
        <w:t>or traffic violation</w:t>
      </w:r>
      <w:r w:rsidR="00403BA1">
        <w:t xml:space="preserve"> incurred while operating an agency</w:t>
      </w:r>
      <w:r w:rsidR="00993A4B">
        <w:t xml:space="preserve"> </w:t>
      </w:r>
      <w:r w:rsidR="00403BA1">
        <w:t>vehicle.</w:t>
      </w:r>
    </w:p>
    <w:p w14:paraId="66BFC1E5" w14:textId="77777777" w:rsidR="004E4333" w:rsidRDefault="004E4333" w:rsidP="008C5992">
      <w:pPr>
        <w:ind w:left="900" w:hanging="450"/>
      </w:pPr>
    </w:p>
    <w:p w14:paraId="657E55AA" w14:textId="711A602B" w:rsidR="00452A4A" w:rsidRDefault="00993A4B" w:rsidP="008C5992">
      <w:pPr>
        <w:pStyle w:val="ListParagraph"/>
        <w:numPr>
          <w:ilvl w:val="0"/>
          <w:numId w:val="16"/>
        </w:numPr>
        <w:ind w:left="900" w:hanging="450"/>
      </w:pPr>
      <w:r>
        <w:t>If the agency receives a fine</w:t>
      </w:r>
      <w:r w:rsidR="00E45AE5">
        <w:t xml:space="preserve"> </w:t>
      </w:r>
      <w:r w:rsidR="009C33B2">
        <w:t>f</w:t>
      </w:r>
      <w:r w:rsidR="00E45AE5">
        <w:t xml:space="preserve">or </w:t>
      </w:r>
      <w:r w:rsidR="009C33B2">
        <w:t xml:space="preserve">a </w:t>
      </w:r>
      <w:r w:rsidR="00E45AE5">
        <w:t>traffic violation in the mail (e.g., red light, work zone or speeding surveillance camera),</w:t>
      </w:r>
      <w:r>
        <w:t xml:space="preserve"> </w:t>
      </w:r>
      <w:r w:rsidR="00CE4B64">
        <w:t xml:space="preserve">the agency </w:t>
      </w:r>
      <w:r w:rsidR="00452A4A">
        <w:t>will</w:t>
      </w:r>
      <w:r>
        <w:t xml:space="preserve"> determine the driver of the vehicle and will </w:t>
      </w:r>
      <w:r w:rsidR="00452A4A">
        <w:t>contact the</w:t>
      </w:r>
      <w:r>
        <w:t>m</w:t>
      </w:r>
      <w:r w:rsidR="00452A4A">
        <w:t xml:space="preserve"> </w:t>
      </w:r>
      <w:r>
        <w:t>directly</w:t>
      </w:r>
      <w:r w:rsidR="00452A4A">
        <w:t xml:space="preserve"> for payment</w:t>
      </w:r>
      <w:r w:rsidR="00225BEB">
        <w:t>.</w:t>
      </w:r>
    </w:p>
    <w:p w14:paraId="3AA9550B" w14:textId="77777777" w:rsidR="00452A4A" w:rsidRDefault="00452A4A" w:rsidP="008C5992">
      <w:pPr>
        <w:ind w:left="900" w:hanging="450"/>
      </w:pPr>
    </w:p>
    <w:p w14:paraId="0D304B42" w14:textId="37FF36B9" w:rsidR="007138A2" w:rsidRDefault="007138A2" w:rsidP="008C5992">
      <w:pPr>
        <w:pStyle w:val="ListParagraph"/>
        <w:numPr>
          <w:ilvl w:val="0"/>
          <w:numId w:val="16"/>
        </w:numPr>
        <w:ind w:left="900" w:hanging="450"/>
      </w:pPr>
      <w:r>
        <w:t xml:space="preserve">The Associate Director for Finance and Administration may approve </w:t>
      </w:r>
      <w:r w:rsidR="000B72F2">
        <w:t xml:space="preserve">an </w:t>
      </w:r>
      <w:r w:rsidR="008A63D6">
        <w:t>agency</w:t>
      </w:r>
      <w:r>
        <w:t xml:space="preserve"> payment of </w:t>
      </w:r>
      <w:r w:rsidR="008F7863">
        <w:t>a</w:t>
      </w:r>
      <w:r>
        <w:t xml:space="preserve"> fine </w:t>
      </w:r>
      <w:r w:rsidR="009C33B2">
        <w:t>f</w:t>
      </w:r>
      <w:r>
        <w:t xml:space="preserve">or </w:t>
      </w:r>
      <w:r w:rsidR="009C33B2">
        <w:t xml:space="preserve">a </w:t>
      </w:r>
      <w:r>
        <w:t>traffic violation if the driver/employee can prove an extenuating circumstance.</w:t>
      </w:r>
    </w:p>
    <w:p w14:paraId="10C3E8AA" w14:textId="77777777" w:rsidR="007138A2" w:rsidRDefault="007138A2" w:rsidP="008F7863">
      <w:pPr>
        <w:ind w:left="900" w:hanging="450"/>
        <w:jc w:val="both"/>
      </w:pPr>
    </w:p>
    <w:p w14:paraId="138FF5FB" w14:textId="77777777" w:rsidR="00CE4B64" w:rsidRDefault="00CE4B64" w:rsidP="008F7863">
      <w:pPr>
        <w:ind w:left="900" w:hanging="450"/>
        <w:jc w:val="both"/>
      </w:pPr>
    </w:p>
    <w:p w14:paraId="5C12D6D9" w14:textId="0C602405" w:rsidR="00CE4B64" w:rsidRPr="000C34EA" w:rsidRDefault="00CE4B64" w:rsidP="008F7863">
      <w:pPr>
        <w:ind w:left="900" w:hanging="450"/>
        <w:jc w:val="both"/>
      </w:pPr>
      <w:r>
        <w:t xml:space="preserve">CONTACT: </w:t>
      </w:r>
      <w:hyperlink r:id="rId7" w:history="1">
        <w:r w:rsidRPr="00A63555">
          <w:rPr>
            <w:rStyle w:val="Hyperlink"/>
          </w:rPr>
          <w:t>Associate Director for Finance and Administration</w:t>
        </w:r>
      </w:hyperlink>
      <w:r>
        <w:t>, (979) 458-7301</w:t>
      </w:r>
    </w:p>
    <w:sectPr w:rsidR="00CE4B64" w:rsidRPr="000C34EA" w:rsidSect="00C0454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44A7" w14:textId="77777777" w:rsidR="001E3283" w:rsidRDefault="001E3283" w:rsidP="001E3283">
      <w:r>
        <w:separator/>
      </w:r>
    </w:p>
  </w:endnote>
  <w:endnote w:type="continuationSeparator" w:id="0">
    <w:p w14:paraId="28F05ECC" w14:textId="77777777" w:rsidR="001E3283" w:rsidRDefault="001E3283" w:rsidP="001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1E7" w14:textId="7E36ADA3" w:rsidR="001E3283" w:rsidRDefault="00CE4B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sz w:val="18"/>
        <w:szCs w:val="18"/>
      </w:rPr>
      <w:t>Revised</w:t>
    </w:r>
    <w:r w:rsidRPr="00F07324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>04/</w:t>
    </w:r>
    <w:r w:rsidR="009C33B2">
      <w:rPr>
        <w:rFonts w:ascii="Cambria" w:hAnsi="Cambria"/>
        <w:sz w:val="18"/>
        <w:szCs w:val="18"/>
      </w:rPr>
      <w:t>2</w:t>
    </w:r>
    <w:r w:rsidR="009D739B">
      <w:rPr>
        <w:rFonts w:ascii="Cambria" w:hAnsi="Cambria"/>
        <w:sz w:val="18"/>
        <w:szCs w:val="18"/>
      </w:rPr>
      <w:t>4</w:t>
    </w:r>
    <w:r>
      <w:rPr>
        <w:rFonts w:ascii="Cambria" w:hAnsi="Cambria"/>
        <w:sz w:val="18"/>
        <w:szCs w:val="18"/>
      </w:rPr>
      <w:t>/23</w:t>
    </w:r>
    <w:r w:rsidR="001E3283" w:rsidRPr="00F07324">
      <w:rPr>
        <w:rFonts w:asciiTheme="majorHAnsi" w:hAnsiTheme="majorHAnsi"/>
      </w:rPr>
      <w:ptab w:relativeTo="margin" w:alignment="right" w:leader="none"/>
    </w:r>
    <w:r w:rsidR="001E3283" w:rsidRPr="00F07324">
      <w:rPr>
        <w:rFonts w:ascii="Cambria" w:hAnsi="Cambria"/>
        <w:sz w:val="18"/>
        <w:szCs w:val="18"/>
      </w:rPr>
      <w:t xml:space="preserve">Page </w:t>
    </w:r>
    <w:r w:rsidR="00C0454D" w:rsidRPr="00F07324">
      <w:rPr>
        <w:rFonts w:ascii="Cambria" w:hAnsi="Cambria"/>
        <w:sz w:val="18"/>
        <w:szCs w:val="18"/>
      </w:rPr>
      <w:fldChar w:fldCharType="begin"/>
    </w:r>
    <w:r w:rsidR="00C0454D" w:rsidRPr="00F07324">
      <w:rPr>
        <w:rFonts w:ascii="Cambria" w:hAnsi="Cambria"/>
        <w:sz w:val="18"/>
        <w:szCs w:val="18"/>
      </w:rPr>
      <w:instrText xml:space="preserve"> PAGE   \* MERGEFORMAT </w:instrText>
    </w:r>
    <w:r w:rsidR="00C0454D" w:rsidRPr="00F07324">
      <w:rPr>
        <w:rFonts w:ascii="Cambria" w:hAnsi="Cambria"/>
        <w:sz w:val="18"/>
        <w:szCs w:val="18"/>
      </w:rPr>
      <w:fldChar w:fldCharType="separate"/>
    </w:r>
    <w:r w:rsidR="00387224">
      <w:rPr>
        <w:rFonts w:ascii="Cambria" w:hAnsi="Cambria"/>
        <w:noProof/>
        <w:sz w:val="18"/>
        <w:szCs w:val="18"/>
      </w:rPr>
      <w:t>1</w:t>
    </w:r>
    <w:r w:rsidR="00C0454D" w:rsidRPr="00F07324">
      <w:rPr>
        <w:rFonts w:ascii="Cambria" w:hAnsi="Cambria"/>
        <w:sz w:val="18"/>
        <w:szCs w:val="18"/>
      </w:rPr>
      <w:fldChar w:fldCharType="end"/>
    </w:r>
  </w:p>
  <w:p w14:paraId="4BAB9CAA" w14:textId="77777777" w:rsidR="001E3283" w:rsidRDefault="001E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7E11" w14:textId="77777777" w:rsidR="001E3283" w:rsidRDefault="001E3283" w:rsidP="001E3283">
      <w:r>
        <w:separator/>
      </w:r>
    </w:p>
  </w:footnote>
  <w:footnote w:type="continuationSeparator" w:id="0">
    <w:p w14:paraId="1C2D5EDA" w14:textId="77777777" w:rsidR="001E3283" w:rsidRDefault="001E3283" w:rsidP="001E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286D" w14:textId="7F944AFB" w:rsidR="000C34EA" w:rsidRDefault="0051423A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  <w:r>
      <w:rPr>
        <w:noProof/>
      </w:rPr>
      <w:drawing>
        <wp:inline distT="0" distB="0" distL="0" distR="0" wp14:anchorId="4F3F9BA0" wp14:editId="56422044">
          <wp:extent cx="1828800" cy="411480"/>
          <wp:effectExtent l="0" t="0" r="0" b="7620"/>
          <wp:docPr id="1" name="Picture 1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9A7C8" w14:textId="77777777" w:rsidR="006E4DA0" w:rsidRDefault="006E4DA0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</w:p>
  <w:p w14:paraId="4B965063" w14:textId="77777777" w:rsidR="000C34EA" w:rsidRPr="007C047D" w:rsidRDefault="003E0FDB"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eastAsiaTheme="majorEastAsia" w:hAnsi="Cambria" w:cstheme="majorBidi"/>
        <w:i/>
        <w:sz w:val="32"/>
        <w:szCs w:val="32"/>
      </w:rPr>
    </w:pPr>
    <w:r w:rsidRPr="007C047D">
      <w:rPr>
        <w:rFonts w:ascii="Cambria" w:eastAsiaTheme="majorEastAsia" w:hAnsi="Cambria" w:cstheme="majorBidi"/>
        <w:i/>
        <w:sz w:val="32"/>
        <w:szCs w:val="32"/>
      </w:rPr>
      <w:t>Traffic Violation Guidelines</w:t>
    </w:r>
  </w:p>
  <w:p w14:paraId="6096D0A9" w14:textId="77777777" w:rsidR="000C34EA" w:rsidRDefault="000C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AF9"/>
    <w:multiLevelType w:val="hybridMultilevel"/>
    <w:tmpl w:val="4A88B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A1B"/>
    <w:multiLevelType w:val="hybridMultilevel"/>
    <w:tmpl w:val="DC7621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519B"/>
    <w:multiLevelType w:val="hybridMultilevel"/>
    <w:tmpl w:val="DEAE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09D9"/>
    <w:multiLevelType w:val="hybridMultilevel"/>
    <w:tmpl w:val="FFCCE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251"/>
    <w:multiLevelType w:val="hybridMultilevel"/>
    <w:tmpl w:val="8C6E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5C0"/>
    <w:multiLevelType w:val="hybridMultilevel"/>
    <w:tmpl w:val="01E4BFC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235B3"/>
    <w:multiLevelType w:val="hybridMultilevel"/>
    <w:tmpl w:val="FCA03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173ED"/>
    <w:multiLevelType w:val="multilevel"/>
    <w:tmpl w:val="FCA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5098"/>
    <w:multiLevelType w:val="hybridMultilevel"/>
    <w:tmpl w:val="F6361FAA"/>
    <w:lvl w:ilvl="0" w:tplc="22DEF4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65D69"/>
    <w:multiLevelType w:val="multilevel"/>
    <w:tmpl w:val="01F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316A"/>
    <w:multiLevelType w:val="multilevel"/>
    <w:tmpl w:val="4A88BF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E30A5"/>
    <w:multiLevelType w:val="hybridMultilevel"/>
    <w:tmpl w:val="C732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A1F96"/>
    <w:multiLevelType w:val="hybridMultilevel"/>
    <w:tmpl w:val="CAD4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22FC6"/>
    <w:multiLevelType w:val="hybridMultilevel"/>
    <w:tmpl w:val="01FA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8345C"/>
    <w:multiLevelType w:val="multilevel"/>
    <w:tmpl w:val="DC7621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31D34"/>
    <w:multiLevelType w:val="multilevel"/>
    <w:tmpl w:val="C73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94776"/>
    <w:multiLevelType w:val="hybridMultilevel"/>
    <w:tmpl w:val="848675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524054583">
    <w:abstractNumId w:val="0"/>
  </w:num>
  <w:num w:numId="2" w16cid:durableId="1357387349">
    <w:abstractNumId w:val="10"/>
  </w:num>
  <w:num w:numId="3" w16cid:durableId="1701778019">
    <w:abstractNumId w:val="12"/>
  </w:num>
  <w:num w:numId="4" w16cid:durableId="77674884">
    <w:abstractNumId w:val="11"/>
  </w:num>
  <w:num w:numId="5" w16cid:durableId="1055205001">
    <w:abstractNumId w:val="15"/>
  </w:num>
  <w:num w:numId="6" w16cid:durableId="1481193501">
    <w:abstractNumId w:val="3"/>
  </w:num>
  <w:num w:numId="7" w16cid:durableId="1101754362">
    <w:abstractNumId w:val="1"/>
  </w:num>
  <w:num w:numId="8" w16cid:durableId="390075788">
    <w:abstractNumId w:val="14"/>
  </w:num>
  <w:num w:numId="9" w16cid:durableId="364604708">
    <w:abstractNumId w:val="13"/>
  </w:num>
  <w:num w:numId="10" w16cid:durableId="94791341">
    <w:abstractNumId w:val="9"/>
  </w:num>
  <w:num w:numId="11" w16cid:durableId="1940332785">
    <w:abstractNumId w:val="6"/>
  </w:num>
  <w:num w:numId="12" w16cid:durableId="1415929721">
    <w:abstractNumId w:val="7"/>
  </w:num>
  <w:num w:numId="13" w16cid:durableId="1772965217">
    <w:abstractNumId w:val="2"/>
  </w:num>
  <w:num w:numId="14" w16cid:durableId="1106925339">
    <w:abstractNumId w:val="4"/>
  </w:num>
  <w:num w:numId="15" w16cid:durableId="1744790061">
    <w:abstractNumId w:val="5"/>
  </w:num>
  <w:num w:numId="16" w16cid:durableId="243730408">
    <w:abstractNumId w:val="8"/>
  </w:num>
  <w:num w:numId="17" w16cid:durableId="568270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4GevLfNJyy54fLtNGG6/mrAHb9GVT9496sU22whJoUcx0bQwmTzuvpUlsirHBkMo6nPEXiKpfF8AOPEXpg5rg==" w:salt="pTtH2kdmXtGxgN95a2Ukn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E8"/>
    <w:rsid w:val="00011570"/>
    <w:rsid w:val="00013A7B"/>
    <w:rsid w:val="000B72F2"/>
    <w:rsid w:val="000C34EA"/>
    <w:rsid w:val="00103D82"/>
    <w:rsid w:val="00147608"/>
    <w:rsid w:val="001D1732"/>
    <w:rsid w:val="001E3283"/>
    <w:rsid w:val="00225BEB"/>
    <w:rsid w:val="002F7C7A"/>
    <w:rsid w:val="0030141E"/>
    <w:rsid w:val="00387224"/>
    <w:rsid w:val="003E0FDB"/>
    <w:rsid w:val="00403BA1"/>
    <w:rsid w:val="00433129"/>
    <w:rsid w:val="00452A4A"/>
    <w:rsid w:val="004933AE"/>
    <w:rsid w:val="004E4333"/>
    <w:rsid w:val="0051423A"/>
    <w:rsid w:val="0063555C"/>
    <w:rsid w:val="0066315B"/>
    <w:rsid w:val="006E4DA0"/>
    <w:rsid w:val="006F7CF3"/>
    <w:rsid w:val="007138A2"/>
    <w:rsid w:val="00753E7E"/>
    <w:rsid w:val="007943BA"/>
    <w:rsid w:val="007C047D"/>
    <w:rsid w:val="008A63D6"/>
    <w:rsid w:val="008C5992"/>
    <w:rsid w:val="008F7863"/>
    <w:rsid w:val="009639CB"/>
    <w:rsid w:val="00993A4B"/>
    <w:rsid w:val="009C33B2"/>
    <w:rsid w:val="009D739B"/>
    <w:rsid w:val="00A3197E"/>
    <w:rsid w:val="00A37793"/>
    <w:rsid w:val="00A44F4E"/>
    <w:rsid w:val="00A47C3C"/>
    <w:rsid w:val="00A63555"/>
    <w:rsid w:val="00A90EE8"/>
    <w:rsid w:val="00C0454D"/>
    <w:rsid w:val="00CD4B5E"/>
    <w:rsid w:val="00CE4B64"/>
    <w:rsid w:val="00E45AE5"/>
    <w:rsid w:val="00E617D6"/>
    <w:rsid w:val="00EC2248"/>
    <w:rsid w:val="00F07324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25F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5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283"/>
    <w:rPr>
      <w:sz w:val="24"/>
      <w:szCs w:val="24"/>
    </w:rPr>
  </w:style>
  <w:style w:type="paragraph" w:styleId="BalloonText">
    <w:name w:val="Balloon Text"/>
    <w:basedOn w:val="Normal"/>
    <w:link w:val="BalloonTextChar"/>
    <w:rsid w:val="00663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1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13A7B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3A7B"/>
    <w:rPr>
      <w:sz w:val="24"/>
    </w:rPr>
  </w:style>
  <w:style w:type="paragraph" w:styleId="BodyTextIndent2">
    <w:name w:val="Body Text Indent 2"/>
    <w:basedOn w:val="Normal"/>
    <w:link w:val="BodyTextIndent2Char"/>
    <w:rsid w:val="00013A7B"/>
    <w:pPr>
      <w:ind w:left="720" w:hanging="72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13A7B"/>
    <w:rPr>
      <w:sz w:val="22"/>
    </w:rPr>
  </w:style>
  <w:style w:type="character" w:styleId="Hyperlink">
    <w:name w:val="Hyperlink"/>
    <w:basedOn w:val="DefaultParagraphFont"/>
    <w:rsid w:val="00013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BA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45A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A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AE5"/>
    <w:rPr>
      <w:b/>
      <w:bCs/>
    </w:rPr>
  </w:style>
  <w:style w:type="paragraph" w:styleId="Revision">
    <w:name w:val="Revision"/>
    <w:hidden/>
    <w:uiPriority w:val="99"/>
    <w:semiHidden/>
    <w:rsid w:val="00CE4B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3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witt@tfs.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2023-04-24T18:47:00Z</dcterms:created>
  <dcterms:modified xsi:type="dcterms:W3CDTF">2023-04-24T18:48:00Z</dcterms:modified>
</cp:coreProperties>
</file>