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29E68" w14:textId="77777777" w:rsidR="00946FD7" w:rsidRDefault="003E7B40" w:rsidP="00364A06">
      <w:pPr>
        <w:jc w:val="center"/>
      </w:pPr>
      <w:r w:rsidRPr="002451E9">
        <w:rPr>
          <w:noProof/>
        </w:rPr>
        <w:drawing>
          <wp:inline distT="0" distB="0" distL="0" distR="0" wp14:anchorId="07729E9D" wp14:editId="07729E9E">
            <wp:extent cx="1828800" cy="411480"/>
            <wp:effectExtent l="0" t="0" r="0" b="7620"/>
            <wp:docPr id="1" name="Picture 4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29E69" w14:textId="77777777" w:rsidR="00364A06" w:rsidRDefault="00364A06" w:rsidP="00364A06">
      <w:pPr>
        <w:jc w:val="center"/>
      </w:pPr>
    </w:p>
    <w:p w14:paraId="07729E6A" w14:textId="77777777" w:rsidR="00364A06" w:rsidRPr="00364A06" w:rsidRDefault="00364A06" w:rsidP="00364A06">
      <w:pPr>
        <w:jc w:val="center"/>
        <w:rPr>
          <w:b/>
        </w:rPr>
      </w:pPr>
      <w:r w:rsidRPr="00364A06">
        <w:rPr>
          <w:b/>
        </w:rPr>
        <w:t>ADMINISTRATIVE PROCEDURES</w:t>
      </w:r>
    </w:p>
    <w:p w14:paraId="07729E6B" w14:textId="77777777" w:rsidR="00364A06" w:rsidRDefault="00364A06" w:rsidP="00364A06">
      <w:pPr>
        <w:jc w:val="center"/>
      </w:pPr>
    </w:p>
    <w:tbl>
      <w:tblPr>
        <w:tblW w:w="9450" w:type="dxa"/>
        <w:tblBorders>
          <w:top w:val="single" w:sz="12" w:space="0" w:color="auto"/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3510"/>
      </w:tblGrid>
      <w:tr w:rsidR="00364A06" w:rsidRPr="00CF0BDA" w14:paraId="07729E6E" w14:textId="77777777" w:rsidTr="00964683">
        <w:tc>
          <w:tcPr>
            <w:tcW w:w="5940" w:type="dxa"/>
            <w:shd w:val="clear" w:color="auto" w:fill="auto"/>
          </w:tcPr>
          <w:p w14:paraId="07729E6C" w14:textId="77777777" w:rsidR="00364A06" w:rsidRPr="00CF0BDA" w:rsidRDefault="00497FA0" w:rsidP="005F0398">
            <w:pPr>
              <w:ind w:left="624" w:hanging="624"/>
              <w:rPr>
                <w:b/>
              </w:rPr>
            </w:pPr>
            <w:r w:rsidRPr="00CF0BDA">
              <w:rPr>
                <w:b/>
              </w:rPr>
              <w:t>7</w:t>
            </w:r>
            <w:r w:rsidR="00364A06" w:rsidRPr="00CF0BDA">
              <w:rPr>
                <w:b/>
              </w:rPr>
              <w:t>0.0</w:t>
            </w:r>
            <w:r w:rsidRPr="00CF0BDA">
              <w:rPr>
                <w:b/>
              </w:rPr>
              <w:t>1</w:t>
            </w:r>
            <w:r w:rsidR="00364A06" w:rsidRPr="00CF0BDA">
              <w:rPr>
                <w:b/>
              </w:rPr>
              <w:t xml:space="preserve">  </w:t>
            </w:r>
            <w:r w:rsidRPr="00CF0BDA">
              <w:rPr>
                <w:b/>
              </w:rPr>
              <w:t>Communications</w:t>
            </w:r>
            <w:r w:rsidR="005F0398">
              <w:rPr>
                <w:b/>
              </w:rPr>
              <w:t xml:space="preserve"> &amp; Marketing</w:t>
            </w:r>
            <w:r w:rsidRPr="00CF0BDA">
              <w:rPr>
                <w:b/>
              </w:rPr>
              <w:t xml:space="preserve"> </w:t>
            </w:r>
            <w:r w:rsidR="00191E7F">
              <w:rPr>
                <w:b/>
              </w:rPr>
              <w:t xml:space="preserve">Advisory </w:t>
            </w:r>
            <w:r w:rsidR="000924A2">
              <w:rPr>
                <w:b/>
              </w:rPr>
              <w:t>Council</w:t>
            </w:r>
            <w:r w:rsidR="009C2F2E" w:rsidRPr="00CF0BDA">
              <w:rPr>
                <w:b/>
              </w:rPr>
              <w:t xml:space="preserve"> </w:t>
            </w:r>
          </w:p>
        </w:tc>
        <w:tc>
          <w:tcPr>
            <w:tcW w:w="3510" w:type="dxa"/>
            <w:shd w:val="clear" w:color="auto" w:fill="auto"/>
          </w:tcPr>
          <w:p w14:paraId="07729E6D" w14:textId="200F5CA4" w:rsidR="00364A06" w:rsidRPr="00CF0BDA" w:rsidRDefault="004B28EA" w:rsidP="00964683">
            <w:pPr>
              <w:jc w:val="right"/>
              <w:rPr>
                <w:b/>
              </w:rPr>
            </w:pPr>
            <w:r>
              <w:rPr>
                <w:b/>
              </w:rPr>
              <w:t>Revised</w:t>
            </w:r>
            <w:r w:rsidR="00364A06" w:rsidRPr="00CF0BDA">
              <w:rPr>
                <w:b/>
              </w:rPr>
              <w:t xml:space="preserve">:  </w:t>
            </w:r>
            <w:r w:rsidR="008E56B0">
              <w:rPr>
                <w:b/>
              </w:rPr>
              <w:t xml:space="preserve">August </w:t>
            </w:r>
            <w:r w:rsidR="001A272D">
              <w:rPr>
                <w:b/>
              </w:rPr>
              <w:t>4</w:t>
            </w:r>
            <w:r w:rsidR="008E56B0">
              <w:rPr>
                <w:b/>
              </w:rPr>
              <w:t>, 2022</w:t>
            </w:r>
          </w:p>
        </w:tc>
      </w:tr>
    </w:tbl>
    <w:p w14:paraId="07729E6F" w14:textId="77777777" w:rsidR="00364A06" w:rsidRDefault="00364A06" w:rsidP="00364A06">
      <w:pPr>
        <w:jc w:val="center"/>
      </w:pPr>
    </w:p>
    <w:p w14:paraId="07729E70" w14:textId="77777777" w:rsidR="00497FA0" w:rsidRDefault="00497FA0" w:rsidP="00497FA0">
      <w:pPr>
        <w:pStyle w:val="Header"/>
        <w:tabs>
          <w:tab w:val="clear" w:pos="4320"/>
          <w:tab w:val="clear" w:pos="8640"/>
        </w:tabs>
        <w:rPr>
          <w:bCs/>
        </w:rPr>
      </w:pPr>
      <w:r>
        <w:rPr>
          <w:bCs/>
        </w:rPr>
        <w:t>1.</w:t>
      </w:r>
      <w:r>
        <w:rPr>
          <w:bCs/>
        </w:rPr>
        <w:tab/>
      </w:r>
      <w:r>
        <w:rPr>
          <w:bCs/>
          <w:u w:val="single"/>
        </w:rPr>
        <w:t>PURPOSE</w:t>
      </w:r>
    </w:p>
    <w:p w14:paraId="07729E71" w14:textId="77777777" w:rsidR="00497FA0" w:rsidRDefault="00497FA0" w:rsidP="00497FA0">
      <w:pPr>
        <w:ind w:left="360"/>
      </w:pPr>
    </w:p>
    <w:p w14:paraId="07729E72" w14:textId="19BE0C9F" w:rsidR="00FA59A9" w:rsidRPr="00722642" w:rsidRDefault="00FA59A9" w:rsidP="00191E7F">
      <w:pPr>
        <w:autoSpaceDE w:val="0"/>
        <w:autoSpaceDN w:val="0"/>
        <w:adjustRightInd w:val="0"/>
        <w:ind w:left="720"/>
      </w:pPr>
      <w:r w:rsidRPr="00722642">
        <w:t>T</w:t>
      </w:r>
      <w:r w:rsidR="00191E7F">
        <w:t xml:space="preserve">he purpose of the </w:t>
      </w:r>
      <w:r w:rsidR="00580022">
        <w:t>Communications &amp; Marketing</w:t>
      </w:r>
      <w:r w:rsidR="00191E7F">
        <w:t xml:space="preserve"> Advisory </w:t>
      </w:r>
      <w:r w:rsidR="000924A2">
        <w:t>Council</w:t>
      </w:r>
      <w:r w:rsidR="00ED5903">
        <w:t xml:space="preserve"> </w:t>
      </w:r>
      <w:r w:rsidR="00191E7F">
        <w:t>is to (1) prioritize communications projects and strategies for implementation</w:t>
      </w:r>
      <w:r w:rsidR="00ED5903">
        <w:t>;</w:t>
      </w:r>
      <w:r w:rsidR="00191E7F">
        <w:t xml:space="preserve"> (2) advise and recommend alternative solutions to maximize impact and effectiveness of the agency’s communications efforts</w:t>
      </w:r>
      <w:r w:rsidR="00ED5903">
        <w:t>;</w:t>
      </w:r>
      <w:r w:rsidR="00191E7F">
        <w:t xml:space="preserve"> (3) monitor and provide feedback on all communications projects and strategies</w:t>
      </w:r>
      <w:r w:rsidR="00ED5903">
        <w:t>;</w:t>
      </w:r>
      <w:r w:rsidR="00191E7F">
        <w:t xml:space="preserve"> (4) </w:t>
      </w:r>
      <w:r w:rsidR="00ED5903">
        <w:t xml:space="preserve">create an environment </w:t>
      </w:r>
      <w:r w:rsidR="009B37B9">
        <w:t xml:space="preserve">of </w:t>
      </w:r>
      <w:r w:rsidR="00ED5903">
        <w:t>consensus, transparency and collaboration related to communications projects a</w:t>
      </w:r>
      <w:r w:rsidR="00504EB7">
        <w:t>cross</w:t>
      </w:r>
      <w:r w:rsidR="00ED5903">
        <w:t xml:space="preserve"> </w:t>
      </w:r>
      <w:r w:rsidR="00504EB7">
        <w:t>agency divisions</w:t>
      </w:r>
      <w:r w:rsidR="00ED5903">
        <w:t>; and (5) serve as part of the agency’s communications governance structure.</w:t>
      </w:r>
      <w:r w:rsidRPr="00722642">
        <w:t xml:space="preserve"> </w:t>
      </w:r>
    </w:p>
    <w:p w14:paraId="07729E73" w14:textId="77777777" w:rsidR="003A2EB5" w:rsidRDefault="003A2EB5" w:rsidP="00497FA0">
      <w:pPr>
        <w:pStyle w:val="Header"/>
        <w:tabs>
          <w:tab w:val="clear" w:pos="4320"/>
          <w:tab w:val="clear" w:pos="8640"/>
        </w:tabs>
        <w:rPr>
          <w:bCs/>
        </w:rPr>
      </w:pPr>
    </w:p>
    <w:p w14:paraId="07729E74" w14:textId="77777777" w:rsidR="00FA59A9" w:rsidRPr="00722642" w:rsidRDefault="00FA59A9" w:rsidP="00FA59A9">
      <w:pPr>
        <w:autoSpaceDE w:val="0"/>
        <w:autoSpaceDN w:val="0"/>
        <w:adjustRightInd w:val="0"/>
        <w:rPr>
          <w:b/>
          <w:bCs/>
        </w:rPr>
      </w:pPr>
      <w:r w:rsidRPr="00191E7F">
        <w:rPr>
          <w:bCs/>
        </w:rPr>
        <w:t xml:space="preserve">2. </w:t>
      </w:r>
      <w:r w:rsidR="003A2EB5" w:rsidRPr="00191E7F">
        <w:rPr>
          <w:bCs/>
        </w:rPr>
        <w:tab/>
      </w:r>
      <w:r w:rsidR="003A2EB5" w:rsidRPr="00191E7F">
        <w:rPr>
          <w:bCs/>
          <w:u w:val="single"/>
        </w:rPr>
        <w:t>MEMBERSHIP</w:t>
      </w:r>
    </w:p>
    <w:p w14:paraId="07729E75" w14:textId="77777777" w:rsidR="003A2EB5" w:rsidRDefault="003A2EB5" w:rsidP="00FA59A9">
      <w:pPr>
        <w:autoSpaceDE w:val="0"/>
        <w:autoSpaceDN w:val="0"/>
        <w:adjustRightInd w:val="0"/>
      </w:pPr>
    </w:p>
    <w:p w14:paraId="07729E76" w14:textId="5F03212E" w:rsidR="00ED5903" w:rsidRDefault="00ED5903" w:rsidP="00ED5903">
      <w:pPr>
        <w:autoSpaceDE w:val="0"/>
        <w:autoSpaceDN w:val="0"/>
        <w:adjustRightInd w:val="0"/>
        <w:ind w:left="1440" w:hanging="720"/>
      </w:pPr>
      <w:r>
        <w:t>2.1</w:t>
      </w:r>
      <w:r>
        <w:tab/>
      </w:r>
      <w:r w:rsidR="00B07683">
        <w:t xml:space="preserve">The Council is comprised of </w:t>
      </w:r>
      <w:r w:rsidR="00601503">
        <w:t xml:space="preserve">seven </w:t>
      </w:r>
      <w:r w:rsidR="00B07683">
        <w:t>members, with three from Forest Resource Development (FRD)</w:t>
      </w:r>
      <w:r w:rsidR="00601503">
        <w:t>,</w:t>
      </w:r>
      <w:r w:rsidR="00B07683">
        <w:t xml:space="preserve"> three from Forest Resource Protection (FRP)</w:t>
      </w:r>
      <w:r w:rsidR="00601503">
        <w:t xml:space="preserve"> and one from Finance and Administration (FIAD)</w:t>
      </w:r>
      <w:r w:rsidR="00B07683">
        <w:t xml:space="preserve">.  </w:t>
      </w:r>
      <w:r w:rsidR="00964683" w:rsidRPr="00722642">
        <w:t xml:space="preserve">Members </w:t>
      </w:r>
      <w:r w:rsidR="00964683">
        <w:t>will</w:t>
      </w:r>
      <w:r>
        <w:t xml:space="preserve"> be appointed </w:t>
      </w:r>
      <w:r w:rsidR="00964683">
        <w:t xml:space="preserve">by </w:t>
      </w:r>
      <w:r>
        <w:t>Associate Directors</w:t>
      </w:r>
      <w:r w:rsidR="00601503">
        <w:t>, or appointed designees, for each division</w:t>
      </w:r>
      <w:r>
        <w:t>.</w:t>
      </w:r>
    </w:p>
    <w:p w14:paraId="07729E77" w14:textId="77777777" w:rsidR="00ED5903" w:rsidRDefault="00ED5903" w:rsidP="00ED5903">
      <w:pPr>
        <w:autoSpaceDE w:val="0"/>
        <w:autoSpaceDN w:val="0"/>
        <w:adjustRightInd w:val="0"/>
        <w:ind w:left="1440" w:hanging="720"/>
      </w:pPr>
    </w:p>
    <w:p w14:paraId="07729E78" w14:textId="161CD22F" w:rsidR="00ED5903" w:rsidRDefault="00ED5903" w:rsidP="00ED5903">
      <w:pPr>
        <w:autoSpaceDE w:val="0"/>
        <w:autoSpaceDN w:val="0"/>
        <w:adjustRightInd w:val="0"/>
        <w:ind w:left="1440" w:hanging="720"/>
      </w:pPr>
      <w:r>
        <w:t>2.2</w:t>
      </w:r>
      <w:r>
        <w:tab/>
        <w:t xml:space="preserve">The </w:t>
      </w:r>
      <w:r w:rsidR="00601503">
        <w:t xml:space="preserve">Assistant Director, </w:t>
      </w:r>
      <w:r>
        <w:t>Communications</w:t>
      </w:r>
      <w:r w:rsidR="009B37B9">
        <w:t>/Marketing</w:t>
      </w:r>
      <w:r>
        <w:t xml:space="preserve"> will be an ex-officio member.</w:t>
      </w:r>
    </w:p>
    <w:p w14:paraId="07729E79" w14:textId="77777777" w:rsidR="00ED5903" w:rsidRDefault="00ED5903" w:rsidP="00ED5903">
      <w:pPr>
        <w:autoSpaceDE w:val="0"/>
        <w:autoSpaceDN w:val="0"/>
        <w:adjustRightInd w:val="0"/>
        <w:ind w:left="1440" w:hanging="720"/>
      </w:pPr>
    </w:p>
    <w:p w14:paraId="07729E7A" w14:textId="6AB811D7" w:rsidR="00ED5903" w:rsidRDefault="00ED5903" w:rsidP="00ED5903">
      <w:pPr>
        <w:autoSpaceDE w:val="0"/>
        <w:autoSpaceDN w:val="0"/>
        <w:adjustRightInd w:val="0"/>
        <w:ind w:left="1440" w:hanging="720"/>
      </w:pPr>
      <w:r>
        <w:t>2.3</w:t>
      </w:r>
      <w:r>
        <w:tab/>
        <w:t>The IR Department Head</w:t>
      </w:r>
      <w:r w:rsidR="00601503">
        <w:t>, Communications Office staff and divisional communications personnel for FRD and FRP</w:t>
      </w:r>
      <w:r>
        <w:t xml:space="preserve"> will serve as technical resource</w:t>
      </w:r>
      <w:r w:rsidR="009B37B9">
        <w:t>s</w:t>
      </w:r>
      <w:r>
        <w:t xml:space="preserve"> to the </w:t>
      </w:r>
      <w:r w:rsidR="000924A2">
        <w:t>Council</w:t>
      </w:r>
      <w:r>
        <w:t>, as needed.</w:t>
      </w:r>
    </w:p>
    <w:p w14:paraId="07729E7B" w14:textId="77777777" w:rsidR="00ED5903" w:rsidRDefault="00ED5903" w:rsidP="00ED5903">
      <w:pPr>
        <w:autoSpaceDE w:val="0"/>
        <w:autoSpaceDN w:val="0"/>
        <w:adjustRightInd w:val="0"/>
        <w:ind w:left="1440" w:hanging="720"/>
      </w:pPr>
    </w:p>
    <w:p w14:paraId="7721F02F" w14:textId="5296F4E9" w:rsidR="00B40265" w:rsidRDefault="00ED5903" w:rsidP="00ED5903">
      <w:pPr>
        <w:autoSpaceDE w:val="0"/>
        <w:autoSpaceDN w:val="0"/>
        <w:adjustRightInd w:val="0"/>
        <w:ind w:left="1440" w:hanging="720"/>
      </w:pPr>
      <w:r>
        <w:t>2.4</w:t>
      </w:r>
      <w:r>
        <w:tab/>
        <w:t xml:space="preserve">Members will elect one member to serve as chair of the </w:t>
      </w:r>
      <w:r w:rsidR="000924A2">
        <w:t>Council</w:t>
      </w:r>
      <w:r>
        <w:t>.  The chair</w:t>
      </w:r>
      <w:r w:rsidR="00580022">
        <w:t xml:space="preserve"> </w:t>
      </w:r>
      <w:r>
        <w:t xml:space="preserve">will schedule and facilitate the meetings.  The chair will also communicate the </w:t>
      </w:r>
      <w:r w:rsidR="000924A2">
        <w:t>Council</w:t>
      </w:r>
      <w:r>
        <w:t xml:space="preserve"> decisions and recommendations in writing to the </w:t>
      </w:r>
      <w:r w:rsidR="000924A2">
        <w:t>Council</w:t>
      </w:r>
      <w:r>
        <w:t xml:space="preserve"> members and the Executive Team</w:t>
      </w:r>
      <w:r w:rsidR="00B40265">
        <w:t>.</w:t>
      </w:r>
    </w:p>
    <w:p w14:paraId="043E656A" w14:textId="77777777" w:rsidR="00B40265" w:rsidRDefault="00B40265" w:rsidP="00ED5903">
      <w:pPr>
        <w:autoSpaceDE w:val="0"/>
        <w:autoSpaceDN w:val="0"/>
        <w:adjustRightInd w:val="0"/>
        <w:ind w:left="1440" w:hanging="720"/>
      </w:pPr>
    </w:p>
    <w:p w14:paraId="07729E7C" w14:textId="234B6190" w:rsidR="00FA59A9" w:rsidRPr="00722642" w:rsidRDefault="00B40265" w:rsidP="00ED5903">
      <w:pPr>
        <w:autoSpaceDE w:val="0"/>
        <w:autoSpaceDN w:val="0"/>
        <w:adjustRightInd w:val="0"/>
        <w:ind w:left="1440" w:hanging="720"/>
      </w:pPr>
      <w:r>
        <w:t>2.5</w:t>
      </w:r>
      <w:r>
        <w:tab/>
        <w:t xml:space="preserve">Members will </w:t>
      </w:r>
      <w:r w:rsidR="00EA45B1">
        <w:t>serve 3-year terms. At the conclusion of a member’s term, the Associate Director, or appointed designee, will have the option to reappoint the member for a subsequent 3-year term or appoint a replacement member</w:t>
      </w:r>
      <w:r>
        <w:t xml:space="preserve">. </w:t>
      </w:r>
    </w:p>
    <w:p w14:paraId="07729E7D" w14:textId="77777777" w:rsidR="0078726D" w:rsidRDefault="0078726D" w:rsidP="0078726D">
      <w:pPr>
        <w:pStyle w:val="Header"/>
        <w:tabs>
          <w:tab w:val="clear" w:pos="4320"/>
          <w:tab w:val="clear" w:pos="8640"/>
        </w:tabs>
        <w:sectPr w:rsidR="0078726D" w:rsidSect="00964683">
          <w:footerReference w:type="default" r:id="rId12"/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07729E7E" w14:textId="77777777" w:rsidR="0078726D" w:rsidRDefault="0078726D" w:rsidP="0078726D">
      <w:pPr>
        <w:pStyle w:val="Header"/>
        <w:tabs>
          <w:tab w:val="clear" w:pos="4320"/>
          <w:tab w:val="clear" w:pos="8640"/>
        </w:tabs>
      </w:pPr>
    </w:p>
    <w:p w14:paraId="07729E7F" w14:textId="77777777" w:rsidR="0078726D" w:rsidRDefault="000924A2" w:rsidP="00191E7F">
      <w:pPr>
        <w:pStyle w:val="Header"/>
        <w:numPr>
          <w:ilvl w:val="0"/>
          <w:numId w:val="1"/>
        </w:numPr>
        <w:tabs>
          <w:tab w:val="clear" w:pos="360"/>
          <w:tab w:val="clear" w:pos="4320"/>
          <w:tab w:val="clear" w:pos="8640"/>
          <w:tab w:val="num" w:pos="720"/>
        </w:tabs>
        <w:ind w:left="720" w:hanging="720"/>
        <w:rPr>
          <w:bCs/>
          <w:u w:val="single"/>
        </w:rPr>
      </w:pPr>
      <w:r>
        <w:rPr>
          <w:bCs/>
          <w:u w:val="single"/>
        </w:rPr>
        <w:t>COUNCIL</w:t>
      </w:r>
      <w:r w:rsidR="00ED5903">
        <w:rPr>
          <w:bCs/>
          <w:u w:val="single"/>
        </w:rPr>
        <w:t xml:space="preserve"> </w:t>
      </w:r>
      <w:r w:rsidR="0078726D">
        <w:rPr>
          <w:bCs/>
          <w:u w:val="single"/>
        </w:rPr>
        <w:t>RESPONSIBILITIES</w:t>
      </w:r>
    </w:p>
    <w:p w14:paraId="07729E80" w14:textId="77777777" w:rsidR="0078726D" w:rsidRDefault="0078726D" w:rsidP="0078726D">
      <w:pPr>
        <w:pStyle w:val="Header"/>
        <w:tabs>
          <w:tab w:val="clear" w:pos="4320"/>
          <w:tab w:val="clear" w:pos="8640"/>
        </w:tabs>
        <w:rPr>
          <w:bCs/>
        </w:rPr>
      </w:pPr>
    </w:p>
    <w:p w14:paraId="07729E81" w14:textId="77777777" w:rsidR="00497FA0" w:rsidRDefault="00497FA0" w:rsidP="00497FA0">
      <w:pPr>
        <w:pStyle w:val="Header"/>
        <w:tabs>
          <w:tab w:val="clear" w:pos="4320"/>
          <w:tab w:val="clear" w:pos="8640"/>
        </w:tabs>
        <w:ind w:left="360" w:firstLine="360"/>
        <w:rPr>
          <w:bCs/>
        </w:rPr>
      </w:pPr>
      <w:r>
        <w:rPr>
          <w:bCs/>
        </w:rPr>
        <w:t xml:space="preserve">The </w:t>
      </w:r>
      <w:r w:rsidR="000924A2">
        <w:rPr>
          <w:bCs/>
        </w:rPr>
        <w:t>Council</w:t>
      </w:r>
      <w:r w:rsidR="00ED5903">
        <w:rPr>
          <w:bCs/>
        </w:rPr>
        <w:t xml:space="preserve"> will</w:t>
      </w:r>
      <w:r>
        <w:rPr>
          <w:bCs/>
        </w:rPr>
        <w:t>:</w:t>
      </w:r>
    </w:p>
    <w:p w14:paraId="07729E82" w14:textId="77777777" w:rsidR="00497FA0" w:rsidRDefault="00497FA0" w:rsidP="00497FA0">
      <w:pPr>
        <w:pStyle w:val="Header"/>
        <w:tabs>
          <w:tab w:val="clear" w:pos="4320"/>
          <w:tab w:val="clear" w:pos="8640"/>
        </w:tabs>
        <w:ind w:left="720"/>
      </w:pPr>
    </w:p>
    <w:p w14:paraId="07729E83" w14:textId="73A1677F" w:rsidR="00FA59A9" w:rsidRDefault="00EA45B1" w:rsidP="000361DE">
      <w:pPr>
        <w:pStyle w:val="ListParagraph"/>
        <w:numPr>
          <w:ilvl w:val="1"/>
          <w:numId w:val="1"/>
        </w:numPr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and recommend</w:t>
      </w:r>
      <w:r w:rsidRPr="00722642">
        <w:rPr>
          <w:rFonts w:ascii="Times New Roman" w:hAnsi="Times New Roman"/>
          <w:sz w:val="24"/>
          <w:szCs w:val="24"/>
        </w:rPr>
        <w:t xml:space="preserve"> </w:t>
      </w:r>
      <w:r w:rsidR="00FA59A9" w:rsidRPr="00722642">
        <w:rPr>
          <w:rFonts w:ascii="Times New Roman" w:hAnsi="Times New Roman"/>
          <w:sz w:val="24"/>
          <w:szCs w:val="24"/>
        </w:rPr>
        <w:t>agency-wide communications strategic</w:t>
      </w:r>
      <w:r w:rsidR="00FA59A9">
        <w:rPr>
          <w:rFonts w:ascii="Times New Roman" w:hAnsi="Times New Roman"/>
          <w:sz w:val="24"/>
          <w:szCs w:val="24"/>
        </w:rPr>
        <w:t xml:space="preserve"> and action </w:t>
      </w:r>
      <w:r w:rsidR="00FA59A9" w:rsidRPr="00722642">
        <w:rPr>
          <w:rFonts w:ascii="Times New Roman" w:hAnsi="Times New Roman"/>
          <w:sz w:val="24"/>
          <w:szCs w:val="24"/>
        </w:rPr>
        <w:t>plan</w:t>
      </w:r>
      <w:r w:rsidR="00FA59A9">
        <w:rPr>
          <w:rFonts w:ascii="Times New Roman" w:hAnsi="Times New Roman"/>
          <w:sz w:val="24"/>
          <w:szCs w:val="24"/>
        </w:rPr>
        <w:t>s</w:t>
      </w:r>
      <w:r w:rsidR="0021513D">
        <w:rPr>
          <w:rFonts w:ascii="Times New Roman" w:hAnsi="Times New Roman"/>
          <w:sz w:val="24"/>
          <w:szCs w:val="24"/>
        </w:rPr>
        <w:t xml:space="preserve"> for approval by the Executive Team</w:t>
      </w:r>
      <w:r w:rsidR="006E2ECC">
        <w:rPr>
          <w:rFonts w:ascii="Times New Roman" w:hAnsi="Times New Roman"/>
          <w:sz w:val="24"/>
          <w:szCs w:val="24"/>
        </w:rPr>
        <w:t>.</w:t>
      </w:r>
    </w:p>
    <w:p w14:paraId="07729E84" w14:textId="77777777" w:rsidR="009501D2" w:rsidRPr="00722642" w:rsidRDefault="009501D2" w:rsidP="009501D2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07729E85" w14:textId="7D81EF9F" w:rsidR="00FA59A9" w:rsidRDefault="0021513D" w:rsidP="000361DE">
      <w:pPr>
        <w:pStyle w:val="ListParagraph"/>
        <w:numPr>
          <w:ilvl w:val="1"/>
          <w:numId w:val="1"/>
        </w:numPr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Develop, r</w:t>
      </w:r>
      <w:r w:rsidR="00FA59A9" w:rsidRPr="00722642">
        <w:rPr>
          <w:rFonts w:ascii="Times New Roman" w:hAnsi="Times New Roman"/>
          <w:sz w:val="24"/>
          <w:szCs w:val="24"/>
        </w:rPr>
        <w:t>eview and</w:t>
      </w:r>
      <w:r>
        <w:rPr>
          <w:rFonts w:ascii="Times New Roman" w:hAnsi="Times New Roman"/>
          <w:sz w:val="24"/>
          <w:szCs w:val="24"/>
        </w:rPr>
        <w:t>/or</w:t>
      </w:r>
      <w:r w:rsidR="00FA59A9" w:rsidRPr="00722642">
        <w:rPr>
          <w:rFonts w:ascii="Times New Roman" w:hAnsi="Times New Roman"/>
          <w:sz w:val="24"/>
          <w:szCs w:val="24"/>
        </w:rPr>
        <w:t xml:space="preserve"> recommend</w:t>
      </w:r>
      <w:r w:rsidR="00142A03">
        <w:rPr>
          <w:rFonts w:ascii="Times New Roman" w:hAnsi="Times New Roman"/>
          <w:sz w:val="24"/>
          <w:szCs w:val="24"/>
        </w:rPr>
        <w:t xml:space="preserve"> </w:t>
      </w:r>
      <w:r w:rsidR="00EA45B1">
        <w:rPr>
          <w:rFonts w:ascii="Times New Roman" w:hAnsi="Times New Roman"/>
          <w:sz w:val="24"/>
          <w:szCs w:val="24"/>
        </w:rPr>
        <w:t xml:space="preserve">agency communications procedures, guidelines and standards </w:t>
      </w:r>
      <w:r w:rsidR="00142A03">
        <w:rPr>
          <w:rFonts w:ascii="Times New Roman" w:hAnsi="Times New Roman"/>
          <w:sz w:val="24"/>
          <w:szCs w:val="24"/>
        </w:rPr>
        <w:t>for Executive Team approval</w:t>
      </w:r>
      <w:r w:rsidR="00EA45B1">
        <w:rPr>
          <w:rFonts w:ascii="Times New Roman" w:hAnsi="Times New Roman"/>
          <w:sz w:val="24"/>
          <w:szCs w:val="24"/>
        </w:rPr>
        <w:t>.</w:t>
      </w:r>
      <w:r w:rsidR="00142A03">
        <w:rPr>
          <w:rFonts w:ascii="Times New Roman" w:hAnsi="Times New Roman"/>
          <w:sz w:val="24"/>
          <w:szCs w:val="24"/>
        </w:rPr>
        <w:t xml:space="preserve"> </w:t>
      </w:r>
    </w:p>
    <w:p w14:paraId="07729E86" w14:textId="77777777" w:rsidR="009501D2" w:rsidRDefault="009501D2" w:rsidP="009501D2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07729E87" w14:textId="77777777" w:rsidR="0021513D" w:rsidRDefault="0021513D" w:rsidP="000361DE">
      <w:pPr>
        <w:pStyle w:val="ListParagraph"/>
        <w:numPr>
          <w:ilvl w:val="1"/>
          <w:numId w:val="1"/>
        </w:numPr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communication needs and opportunities, as well as the strategies, tactics and technologies to address them.</w:t>
      </w:r>
    </w:p>
    <w:p w14:paraId="07729E88" w14:textId="77777777" w:rsidR="00B573F3" w:rsidRDefault="00B573F3" w:rsidP="00B573F3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07729E89" w14:textId="7CD2A3BD" w:rsidR="00FA59A9" w:rsidRDefault="00EA45B1" w:rsidP="000361DE">
      <w:pPr>
        <w:pStyle w:val="ListParagraph"/>
        <w:numPr>
          <w:ilvl w:val="1"/>
          <w:numId w:val="1"/>
        </w:numPr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142A03">
        <w:rPr>
          <w:rFonts w:ascii="Times New Roman" w:hAnsi="Times New Roman"/>
          <w:sz w:val="24"/>
          <w:szCs w:val="24"/>
        </w:rPr>
        <w:t>eview, evaluate and prioritize communications requests and projects.</w:t>
      </w:r>
    </w:p>
    <w:p w14:paraId="07729E8A" w14:textId="77777777" w:rsidR="009501D2" w:rsidRPr="00722642" w:rsidRDefault="009501D2" w:rsidP="009501D2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07729E8B" w14:textId="3BF33696" w:rsidR="00FA59A9" w:rsidRDefault="00142A03" w:rsidP="000361DE">
      <w:pPr>
        <w:pStyle w:val="ListParagraph"/>
        <w:numPr>
          <w:ilvl w:val="1"/>
          <w:numId w:val="1"/>
        </w:numPr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 advice</w:t>
      </w:r>
      <w:r w:rsidR="00B4026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counsel </w:t>
      </w:r>
      <w:r w:rsidR="00EA45B1">
        <w:rPr>
          <w:rFonts w:ascii="Times New Roman" w:hAnsi="Times New Roman"/>
          <w:sz w:val="24"/>
          <w:szCs w:val="24"/>
        </w:rPr>
        <w:t xml:space="preserve">and feedback </w:t>
      </w:r>
      <w:r>
        <w:rPr>
          <w:rFonts w:ascii="Times New Roman" w:hAnsi="Times New Roman"/>
          <w:sz w:val="24"/>
          <w:szCs w:val="24"/>
        </w:rPr>
        <w:t xml:space="preserve">to </w:t>
      </w:r>
      <w:r w:rsidR="00EA45B1">
        <w:rPr>
          <w:rFonts w:ascii="Times New Roman" w:hAnsi="Times New Roman"/>
          <w:sz w:val="24"/>
          <w:szCs w:val="24"/>
        </w:rPr>
        <w:t xml:space="preserve">Assistant Director, </w:t>
      </w:r>
      <w:r>
        <w:rPr>
          <w:rFonts w:ascii="Times New Roman" w:hAnsi="Times New Roman"/>
          <w:sz w:val="24"/>
          <w:szCs w:val="24"/>
        </w:rPr>
        <w:t>Communications</w:t>
      </w:r>
      <w:r w:rsidR="00EA45B1">
        <w:rPr>
          <w:rFonts w:ascii="Times New Roman" w:hAnsi="Times New Roman"/>
          <w:sz w:val="24"/>
          <w:szCs w:val="24"/>
        </w:rPr>
        <w:t>/Marketing</w:t>
      </w:r>
      <w:r>
        <w:rPr>
          <w:rFonts w:ascii="Times New Roman" w:hAnsi="Times New Roman"/>
          <w:sz w:val="24"/>
          <w:szCs w:val="24"/>
        </w:rPr>
        <w:t xml:space="preserve"> and the Executive Team.</w:t>
      </w:r>
      <w:r w:rsidR="00FA59A9" w:rsidRPr="00722642">
        <w:rPr>
          <w:rFonts w:ascii="Times New Roman" w:hAnsi="Times New Roman"/>
          <w:sz w:val="24"/>
          <w:szCs w:val="24"/>
        </w:rPr>
        <w:t xml:space="preserve"> </w:t>
      </w:r>
    </w:p>
    <w:p w14:paraId="07729E8C" w14:textId="77777777" w:rsidR="009501D2" w:rsidRPr="00722642" w:rsidRDefault="009501D2" w:rsidP="009501D2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07729E8D" w14:textId="1D1E3C60" w:rsidR="00FA59A9" w:rsidRDefault="00B40265" w:rsidP="000361DE">
      <w:pPr>
        <w:pStyle w:val="ListParagraph"/>
        <w:numPr>
          <w:ilvl w:val="1"/>
          <w:numId w:val="1"/>
        </w:numPr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142A03">
        <w:rPr>
          <w:rFonts w:ascii="Times New Roman" w:hAnsi="Times New Roman"/>
          <w:sz w:val="24"/>
          <w:szCs w:val="24"/>
        </w:rPr>
        <w:t xml:space="preserve">eview status of current projects </w:t>
      </w:r>
      <w:r w:rsidR="0021513D">
        <w:rPr>
          <w:rFonts w:ascii="Times New Roman" w:hAnsi="Times New Roman"/>
          <w:sz w:val="24"/>
          <w:szCs w:val="24"/>
        </w:rPr>
        <w:t>and provide updates to the Executive Team.</w:t>
      </w:r>
    </w:p>
    <w:p w14:paraId="07729E8E" w14:textId="77777777" w:rsidR="009501D2" w:rsidRPr="00722642" w:rsidRDefault="009501D2" w:rsidP="009501D2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07729E8F" w14:textId="77777777" w:rsidR="00FA59A9" w:rsidRPr="00722642" w:rsidRDefault="0021513D" w:rsidP="0021513D">
      <w:pPr>
        <w:pStyle w:val="ListParagraph"/>
        <w:numPr>
          <w:ilvl w:val="1"/>
          <w:numId w:val="1"/>
        </w:numPr>
        <w:spacing w:after="0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Help</w:t>
      </w:r>
      <w:r w:rsidR="00142A03">
        <w:rPr>
          <w:rFonts w:ascii="Times New Roman" w:hAnsi="Times New Roman"/>
          <w:sz w:val="24"/>
          <w:szCs w:val="24"/>
        </w:rPr>
        <w:t xml:space="preserve"> raise awareness level of communications proje</w:t>
      </w:r>
      <w:r>
        <w:rPr>
          <w:rFonts w:ascii="Times New Roman" w:hAnsi="Times New Roman"/>
          <w:sz w:val="24"/>
          <w:szCs w:val="24"/>
        </w:rPr>
        <w:t>cts across the agency.</w:t>
      </w:r>
    </w:p>
    <w:p w14:paraId="07729E90" w14:textId="77777777" w:rsidR="00497FA0" w:rsidRDefault="00497FA0" w:rsidP="00497FA0">
      <w:pPr>
        <w:ind w:left="720"/>
      </w:pPr>
    </w:p>
    <w:p w14:paraId="07729E91" w14:textId="77777777" w:rsidR="00497FA0" w:rsidRDefault="00497FA0" w:rsidP="00497FA0">
      <w:pPr>
        <w:rPr>
          <w:bCs/>
        </w:rPr>
      </w:pPr>
      <w:r>
        <w:rPr>
          <w:bCs/>
        </w:rPr>
        <w:t>4.</w:t>
      </w:r>
      <w:r>
        <w:rPr>
          <w:bCs/>
        </w:rPr>
        <w:tab/>
      </w:r>
      <w:r>
        <w:rPr>
          <w:bCs/>
          <w:u w:val="single"/>
        </w:rPr>
        <w:t>MEETINGS</w:t>
      </w:r>
    </w:p>
    <w:p w14:paraId="07729E92" w14:textId="77777777" w:rsidR="00497FA0" w:rsidRDefault="00497FA0" w:rsidP="00497FA0">
      <w:pPr>
        <w:rPr>
          <w:bCs/>
        </w:rPr>
      </w:pPr>
    </w:p>
    <w:p w14:paraId="07729E93" w14:textId="2BFEFEFA" w:rsidR="00FA59A9" w:rsidRPr="00722642" w:rsidRDefault="00FA59A9" w:rsidP="0021513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2642">
        <w:rPr>
          <w:rFonts w:ascii="Times New Roman" w:hAnsi="Times New Roman"/>
          <w:sz w:val="24"/>
          <w:szCs w:val="24"/>
        </w:rPr>
        <w:t xml:space="preserve">Meetings will be held </w:t>
      </w:r>
      <w:r w:rsidR="00EA45B1">
        <w:rPr>
          <w:rFonts w:ascii="Times New Roman" w:hAnsi="Times New Roman"/>
          <w:sz w:val="24"/>
          <w:szCs w:val="24"/>
        </w:rPr>
        <w:t xml:space="preserve">periodically, but no less than </w:t>
      </w:r>
      <w:r w:rsidRPr="00722642">
        <w:rPr>
          <w:rFonts w:ascii="Times New Roman" w:hAnsi="Times New Roman"/>
          <w:sz w:val="24"/>
          <w:szCs w:val="24"/>
        </w:rPr>
        <w:t>once per quarter</w:t>
      </w:r>
      <w:r w:rsidR="0021513D">
        <w:rPr>
          <w:rFonts w:ascii="Times New Roman" w:hAnsi="Times New Roman"/>
          <w:sz w:val="24"/>
          <w:szCs w:val="24"/>
        </w:rPr>
        <w:t>.</w:t>
      </w:r>
    </w:p>
    <w:p w14:paraId="07729E94" w14:textId="77777777" w:rsidR="00497FA0" w:rsidRDefault="00497FA0" w:rsidP="00497FA0">
      <w:pPr>
        <w:rPr>
          <w:bCs/>
        </w:rPr>
      </w:pPr>
    </w:p>
    <w:p w14:paraId="07729E95" w14:textId="77777777" w:rsidR="00497FA0" w:rsidRDefault="00497FA0" w:rsidP="00497FA0">
      <w:pPr>
        <w:pStyle w:val="Header"/>
        <w:tabs>
          <w:tab w:val="clear" w:pos="4320"/>
          <w:tab w:val="clear" w:pos="8640"/>
        </w:tabs>
        <w:ind w:left="720" w:hanging="720"/>
      </w:pPr>
      <w:r>
        <w:t>5.</w:t>
      </w:r>
      <w:r>
        <w:tab/>
      </w:r>
      <w:r>
        <w:rPr>
          <w:u w:val="single"/>
        </w:rPr>
        <w:t>REPORTING RELATIONSHIP</w:t>
      </w:r>
    </w:p>
    <w:p w14:paraId="07729E96" w14:textId="77777777" w:rsidR="00497FA0" w:rsidRDefault="00497FA0" w:rsidP="00497FA0">
      <w:pPr>
        <w:pStyle w:val="Header"/>
        <w:tabs>
          <w:tab w:val="clear" w:pos="4320"/>
          <w:tab w:val="clear" w:pos="8640"/>
        </w:tabs>
        <w:ind w:left="720" w:hanging="720"/>
      </w:pPr>
    </w:p>
    <w:p w14:paraId="07729E97" w14:textId="77777777" w:rsidR="00497FA0" w:rsidRDefault="00497FA0" w:rsidP="00497FA0">
      <w:pPr>
        <w:pStyle w:val="Header"/>
        <w:tabs>
          <w:tab w:val="clear" w:pos="4320"/>
          <w:tab w:val="clear" w:pos="8640"/>
        </w:tabs>
        <w:ind w:left="720" w:hanging="720"/>
      </w:pPr>
      <w:r>
        <w:tab/>
        <w:t xml:space="preserve">The </w:t>
      </w:r>
      <w:r w:rsidR="000924A2">
        <w:t>Council</w:t>
      </w:r>
      <w:r>
        <w:t xml:space="preserve"> reports to the Executive Team.</w:t>
      </w:r>
    </w:p>
    <w:p w14:paraId="07729E98" w14:textId="77777777" w:rsidR="00497FA0" w:rsidRDefault="00497FA0" w:rsidP="00497FA0">
      <w:pPr>
        <w:pStyle w:val="Header"/>
        <w:tabs>
          <w:tab w:val="clear" w:pos="4320"/>
          <w:tab w:val="clear" w:pos="8640"/>
        </w:tabs>
      </w:pPr>
    </w:p>
    <w:p w14:paraId="07729E99" w14:textId="77777777" w:rsidR="00AA4D76" w:rsidRDefault="00AA4D76" w:rsidP="00497FA0">
      <w:pPr>
        <w:pStyle w:val="Header"/>
        <w:tabs>
          <w:tab w:val="clear" w:pos="4320"/>
          <w:tab w:val="clear" w:pos="8640"/>
        </w:tabs>
        <w:jc w:val="center"/>
      </w:pPr>
    </w:p>
    <w:p w14:paraId="07729E9A" w14:textId="3E48B9C6" w:rsidR="00497FA0" w:rsidRDefault="00497FA0" w:rsidP="00497FA0">
      <w:pPr>
        <w:pStyle w:val="Header"/>
        <w:tabs>
          <w:tab w:val="clear" w:pos="4320"/>
          <w:tab w:val="clear" w:pos="8640"/>
        </w:tabs>
        <w:jc w:val="center"/>
      </w:pPr>
      <w:r>
        <w:t xml:space="preserve">CONTACT:  </w:t>
      </w:r>
      <w:hyperlink r:id="rId13" w:history="1">
        <w:r w:rsidR="00475A5C">
          <w:rPr>
            <w:rStyle w:val="Hyperlink"/>
          </w:rPr>
          <w:t>Assistant</w:t>
        </w:r>
      </w:hyperlink>
      <w:r w:rsidR="00475A5C">
        <w:rPr>
          <w:rStyle w:val="Hyperlink"/>
        </w:rPr>
        <w:t xml:space="preserve"> Director, Communication</w:t>
      </w:r>
      <w:r w:rsidR="00D207F8">
        <w:rPr>
          <w:rStyle w:val="Hyperlink"/>
        </w:rPr>
        <w:t>s</w:t>
      </w:r>
      <w:r w:rsidR="00475A5C">
        <w:rPr>
          <w:rStyle w:val="Hyperlink"/>
        </w:rPr>
        <w:t>/Marketing</w:t>
      </w:r>
      <w:r>
        <w:t xml:space="preserve">, </w:t>
      </w:r>
      <w:r w:rsidR="00475A5C">
        <w:t>(</w:t>
      </w:r>
      <w:r>
        <w:t>979</w:t>
      </w:r>
      <w:r w:rsidR="00475A5C">
        <w:t xml:space="preserve">) </w:t>
      </w:r>
      <w:r>
        <w:t>458-</w:t>
      </w:r>
      <w:r w:rsidR="00FA59A9">
        <w:t>6614</w:t>
      </w:r>
    </w:p>
    <w:p w14:paraId="07729E9B" w14:textId="77777777" w:rsidR="00364A06" w:rsidRDefault="00364A06" w:rsidP="009C2F2E"/>
    <w:p w14:paraId="07729E9C" w14:textId="77777777" w:rsidR="00364A06" w:rsidRDefault="00364A06" w:rsidP="009C2F2E"/>
    <w:sectPr w:rsidR="00364A06" w:rsidSect="001D67B7">
      <w:footerReference w:type="default" r:id="rId14"/>
      <w:type w:val="continuous"/>
      <w:pgSz w:w="12240" w:h="15840" w:code="1"/>
      <w:pgMar w:top="1440" w:right="1440" w:bottom="1440" w:left="144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29EA1" w14:textId="77777777" w:rsidR="007953AA" w:rsidRDefault="007953AA">
      <w:r>
        <w:separator/>
      </w:r>
    </w:p>
  </w:endnote>
  <w:endnote w:type="continuationSeparator" w:id="0">
    <w:p w14:paraId="07729EA2" w14:textId="77777777" w:rsidR="007953AA" w:rsidRDefault="0079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9EA6" w14:textId="77777777" w:rsidR="00402E29" w:rsidRDefault="00402E29" w:rsidP="00402E29">
    <w:pPr>
      <w:pStyle w:val="Header"/>
    </w:pPr>
  </w:p>
  <w:p w14:paraId="07729EA7" w14:textId="77777777" w:rsidR="00402E29" w:rsidRDefault="00402E29" w:rsidP="00402E29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32D29">
      <w:rPr>
        <w:noProof/>
      </w:rPr>
      <w:t>1</w:t>
    </w:r>
    <w:r>
      <w:fldChar w:fldCharType="end"/>
    </w:r>
    <w:r>
      <w:t xml:space="preserve"> of </w:t>
    </w:r>
    <w:r w:rsidR="00E338DF">
      <w:rPr>
        <w:noProof/>
      </w:rPr>
      <w:fldChar w:fldCharType="begin"/>
    </w:r>
    <w:r w:rsidR="00E338DF">
      <w:rPr>
        <w:noProof/>
      </w:rPr>
      <w:instrText xml:space="preserve"> NUMPAGES </w:instrText>
    </w:r>
    <w:r w:rsidR="00E338DF">
      <w:rPr>
        <w:noProof/>
      </w:rPr>
      <w:fldChar w:fldCharType="separate"/>
    </w:r>
    <w:r w:rsidR="00632D29">
      <w:rPr>
        <w:noProof/>
      </w:rPr>
      <w:t>2</w:t>
    </w:r>
    <w:r w:rsidR="00E338DF">
      <w:rPr>
        <w:noProof/>
      </w:rPr>
      <w:fldChar w:fldCharType="end"/>
    </w:r>
  </w:p>
  <w:p w14:paraId="07729EA8" w14:textId="77777777" w:rsidR="00FA59A9" w:rsidRDefault="00FA59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9EAB" w14:textId="77777777" w:rsidR="0078726D" w:rsidRDefault="0078726D" w:rsidP="009C2F2E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32D29">
      <w:rPr>
        <w:noProof/>
      </w:rPr>
      <w:t>2</w:t>
    </w:r>
    <w:r>
      <w:fldChar w:fldCharType="end"/>
    </w:r>
    <w:r>
      <w:t xml:space="preserve"> of </w:t>
    </w:r>
    <w:r w:rsidR="00E338DF">
      <w:rPr>
        <w:noProof/>
      </w:rPr>
      <w:fldChar w:fldCharType="begin"/>
    </w:r>
    <w:r w:rsidR="00E338DF">
      <w:rPr>
        <w:noProof/>
      </w:rPr>
      <w:instrText xml:space="preserve"> NUMPAGES </w:instrText>
    </w:r>
    <w:r w:rsidR="00E338DF">
      <w:rPr>
        <w:noProof/>
      </w:rPr>
      <w:fldChar w:fldCharType="separate"/>
    </w:r>
    <w:r w:rsidR="00632D29">
      <w:rPr>
        <w:noProof/>
      </w:rPr>
      <w:t>2</w:t>
    </w:r>
    <w:r w:rsidR="00E338D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29E9F" w14:textId="77777777" w:rsidR="007953AA" w:rsidRDefault="007953AA">
      <w:r>
        <w:separator/>
      </w:r>
    </w:p>
  </w:footnote>
  <w:footnote w:type="continuationSeparator" w:id="0">
    <w:p w14:paraId="07729EA0" w14:textId="77777777" w:rsidR="007953AA" w:rsidRDefault="00795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C2312"/>
    <w:multiLevelType w:val="hybridMultilevel"/>
    <w:tmpl w:val="59209C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D153A"/>
    <w:multiLevelType w:val="hybridMultilevel"/>
    <w:tmpl w:val="16B8F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F0800"/>
    <w:multiLevelType w:val="hybridMultilevel"/>
    <w:tmpl w:val="3AEAA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380AEB"/>
    <w:multiLevelType w:val="multilevel"/>
    <w:tmpl w:val="294A40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924657F"/>
    <w:multiLevelType w:val="multilevel"/>
    <w:tmpl w:val="31061FF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5" w15:restartNumberingAfterBreak="0">
    <w:nsid w:val="70276429"/>
    <w:multiLevelType w:val="multilevel"/>
    <w:tmpl w:val="71E60960"/>
    <w:lvl w:ilvl="0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num w:numId="1" w16cid:durableId="1010371590">
    <w:abstractNumId w:val="3"/>
  </w:num>
  <w:num w:numId="2" w16cid:durableId="461507652">
    <w:abstractNumId w:val="5"/>
  </w:num>
  <w:num w:numId="3" w16cid:durableId="280110503">
    <w:abstractNumId w:val="1"/>
  </w:num>
  <w:num w:numId="4" w16cid:durableId="1158620257">
    <w:abstractNumId w:val="2"/>
  </w:num>
  <w:num w:numId="5" w16cid:durableId="1262570328">
    <w:abstractNumId w:val="4"/>
  </w:num>
  <w:num w:numId="6" w16cid:durableId="1214461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6MhKXppN7uP5ACE+hzdsKV6bMxLAo/+BZQRGIWUwRahQLARAI9KjPkWAbK4Qhj3TKX1rOWx+HRRJTPunSvYEg==" w:salt="ZMymbOuEnJQ8+vk4ZRmATw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A06"/>
    <w:rsid w:val="00034D9A"/>
    <w:rsid w:val="000361DE"/>
    <w:rsid w:val="00055089"/>
    <w:rsid w:val="000654EC"/>
    <w:rsid w:val="000924A2"/>
    <w:rsid w:val="000B16D0"/>
    <w:rsid w:val="000C1CA6"/>
    <w:rsid w:val="000E1B7E"/>
    <w:rsid w:val="00142A03"/>
    <w:rsid w:val="00191E7F"/>
    <w:rsid w:val="001A272D"/>
    <w:rsid w:val="001D67B7"/>
    <w:rsid w:val="001F3A90"/>
    <w:rsid w:val="0021513D"/>
    <w:rsid w:val="00274187"/>
    <w:rsid w:val="00300197"/>
    <w:rsid w:val="00350247"/>
    <w:rsid w:val="00364A06"/>
    <w:rsid w:val="003860BC"/>
    <w:rsid w:val="003A2EB5"/>
    <w:rsid w:val="003E7B40"/>
    <w:rsid w:val="00402E29"/>
    <w:rsid w:val="004479C3"/>
    <w:rsid w:val="00475A5C"/>
    <w:rsid w:val="00497FA0"/>
    <w:rsid w:val="004B28EA"/>
    <w:rsid w:val="004D5BD7"/>
    <w:rsid w:val="004F485C"/>
    <w:rsid w:val="00504EB7"/>
    <w:rsid w:val="00577EEC"/>
    <w:rsid w:val="00580022"/>
    <w:rsid w:val="005C4E27"/>
    <w:rsid w:val="005D19C0"/>
    <w:rsid w:val="005F0398"/>
    <w:rsid w:val="00601503"/>
    <w:rsid w:val="00632D29"/>
    <w:rsid w:val="0067492D"/>
    <w:rsid w:val="00677FBE"/>
    <w:rsid w:val="006C6703"/>
    <w:rsid w:val="006E2ECC"/>
    <w:rsid w:val="007811DE"/>
    <w:rsid w:val="0078726D"/>
    <w:rsid w:val="007953AA"/>
    <w:rsid w:val="007D4DAA"/>
    <w:rsid w:val="007F3295"/>
    <w:rsid w:val="00807F93"/>
    <w:rsid w:val="0084763B"/>
    <w:rsid w:val="00892C33"/>
    <w:rsid w:val="008966E0"/>
    <w:rsid w:val="008E1B56"/>
    <w:rsid w:val="008E56B0"/>
    <w:rsid w:val="0093607A"/>
    <w:rsid w:val="00946FD7"/>
    <w:rsid w:val="009501D2"/>
    <w:rsid w:val="00964683"/>
    <w:rsid w:val="009861AB"/>
    <w:rsid w:val="009B37B9"/>
    <w:rsid w:val="009C1C6E"/>
    <w:rsid w:val="009C2F2E"/>
    <w:rsid w:val="009C4DB2"/>
    <w:rsid w:val="009C7380"/>
    <w:rsid w:val="00A01218"/>
    <w:rsid w:val="00A07E7C"/>
    <w:rsid w:val="00A43C89"/>
    <w:rsid w:val="00A5582F"/>
    <w:rsid w:val="00A902E2"/>
    <w:rsid w:val="00AA20E9"/>
    <w:rsid w:val="00AA4D76"/>
    <w:rsid w:val="00AA690E"/>
    <w:rsid w:val="00AE0DE5"/>
    <w:rsid w:val="00AE20D5"/>
    <w:rsid w:val="00B07683"/>
    <w:rsid w:val="00B40265"/>
    <w:rsid w:val="00B573F3"/>
    <w:rsid w:val="00B92D30"/>
    <w:rsid w:val="00C12EC4"/>
    <w:rsid w:val="00CF0BDA"/>
    <w:rsid w:val="00D11C13"/>
    <w:rsid w:val="00D207F8"/>
    <w:rsid w:val="00D92899"/>
    <w:rsid w:val="00DE0487"/>
    <w:rsid w:val="00E01802"/>
    <w:rsid w:val="00E032C3"/>
    <w:rsid w:val="00E338DF"/>
    <w:rsid w:val="00E90A61"/>
    <w:rsid w:val="00E93E51"/>
    <w:rsid w:val="00EA45B1"/>
    <w:rsid w:val="00ED5903"/>
    <w:rsid w:val="00EE5212"/>
    <w:rsid w:val="00F1575F"/>
    <w:rsid w:val="00F536F0"/>
    <w:rsid w:val="00F66AC7"/>
    <w:rsid w:val="00FA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07729E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2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2F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2F2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497FA0"/>
    <w:pPr>
      <w:ind w:left="720"/>
    </w:pPr>
  </w:style>
  <w:style w:type="paragraph" w:styleId="BodyTextIndent2">
    <w:name w:val="Body Text Indent 2"/>
    <w:basedOn w:val="Normal"/>
    <w:rsid w:val="00497FA0"/>
    <w:pPr>
      <w:ind w:left="1260" w:hanging="720"/>
    </w:pPr>
  </w:style>
  <w:style w:type="paragraph" w:styleId="BodyTextIndent3">
    <w:name w:val="Body Text Indent 3"/>
    <w:basedOn w:val="Normal"/>
    <w:rsid w:val="00497FA0"/>
    <w:pPr>
      <w:ind w:left="1260" w:hanging="540"/>
    </w:pPr>
  </w:style>
  <w:style w:type="character" w:styleId="Hyperlink">
    <w:name w:val="Hyperlink"/>
    <w:rsid w:val="00497FA0"/>
    <w:rPr>
      <w:color w:val="0000FF"/>
      <w:u w:val="single"/>
    </w:rPr>
  </w:style>
  <w:style w:type="character" w:customStyle="1" w:styleId="tgc">
    <w:name w:val="_tgc"/>
    <w:rsid w:val="00FA59A9"/>
  </w:style>
  <w:style w:type="paragraph" w:styleId="ListParagraph">
    <w:name w:val="List Paragraph"/>
    <w:basedOn w:val="Normal"/>
    <w:uiPriority w:val="34"/>
    <w:qFormat/>
    <w:rsid w:val="00FA59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3A2E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E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2EB5"/>
  </w:style>
  <w:style w:type="paragraph" w:styleId="CommentSubject">
    <w:name w:val="annotation subject"/>
    <w:basedOn w:val="CommentText"/>
    <w:next w:val="CommentText"/>
    <w:link w:val="CommentSubjectChar"/>
    <w:rsid w:val="003A2EB5"/>
    <w:rPr>
      <w:b/>
      <w:bCs/>
    </w:rPr>
  </w:style>
  <w:style w:type="character" w:customStyle="1" w:styleId="CommentSubjectChar">
    <w:name w:val="Comment Subject Char"/>
    <w:link w:val="CommentSubject"/>
    <w:rsid w:val="003A2EB5"/>
    <w:rPr>
      <w:b/>
      <w:bCs/>
    </w:rPr>
  </w:style>
  <w:style w:type="paragraph" w:styleId="Revision">
    <w:name w:val="Revision"/>
    <w:hidden/>
    <w:uiPriority w:val="99"/>
    <w:semiHidden/>
    <w:rsid w:val="003A2EB5"/>
    <w:rPr>
      <w:sz w:val="24"/>
      <w:szCs w:val="24"/>
    </w:rPr>
  </w:style>
  <w:style w:type="character" w:styleId="FollowedHyperlink">
    <w:name w:val="FollowedHyperlink"/>
    <w:basedOn w:val="DefaultParagraphFont"/>
    <w:rsid w:val="00475A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moon@tfs.tamu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1FA20E681DB44886318091F9D53D6" ma:contentTypeVersion="16" ma:contentTypeDescription="Create a new document." ma:contentTypeScope="" ma:versionID="78990a3e4f568520a920eefa6dc6909b">
  <xsd:schema xmlns:xsd="http://www.w3.org/2001/XMLSchema" xmlns:xs="http://www.w3.org/2001/XMLSchema" xmlns:p="http://schemas.microsoft.com/office/2006/metadata/properties" xmlns:ns1="http://schemas.microsoft.com/sharepoint/v3" xmlns:ns2="6819ce1a-c6ed-457e-aaaa-d09a469b0545" xmlns:ns3="096f3cc7-3874-4d01-bd76-f2f69c5613b9" targetNamespace="http://schemas.microsoft.com/office/2006/metadata/properties" ma:root="true" ma:fieldsID="4836e417f6fff18a38cdb60fdd711d3a" ns1:_="" ns2:_="" ns3:_="">
    <xsd:import namespace="http://schemas.microsoft.com/sharepoint/v3"/>
    <xsd:import namespace="6819ce1a-c6ed-457e-aaaa-d09a469b0545"/>
    <xsd:import namespace="096f3cc7-3874-4d01-bd76-f2f69c5613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ce1a-c6ed-457e-aaaa-d09a469b05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88b63edd-32fd-4cd9-880b-48c3b8cbb6fc}" ma:internalName="TaxCatchAll" ma:showField="CatchAllData" ma:web="6819ce1a-c6ed-457e-aaaa-d09a469b05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f3cc7-3874-4d01-bd76-f2f69c561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331c53f-a3c3-46a3-89e8-485d927a12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6819ce1a-c6ed-457e-aaaa-d09a469b0545" xsi:nil="true"/>
    <_ip_UnifiedCompliancePolicyProperties xmlns="http://schemas.microsoft.com/sharepoint/v3" xsi:nil="true"/>
    <lcf76f155ced4ddcb4097134ff3c332f xmlns="096f3cc7-3874-4d01-bd76-f2f69c5613b9">
      <Terms xmlns="http://schemas.microsoft.com/office/infopath/2007/PartnerControls"/>
    </lcf76f155ced4ddcb4097134ff3c332f>
    <_dlc_DocId xmlns="6819ce1a-c6ed-457e-aaaa-d09a469b0545">UEKHZ4HHEJXQ-292801454-162300</_dlc_DocId>
    <_dlc_DocIdUrl xmlns="6819ce1a-c6ed-457e-aaaa-d09a469b0545">
      <Url>https://texasforestservice.sharepoint.com/sites/Share-AssociateDirectorsOffice-FIAD/_layouts/15/DocIdRedir.aspx?ID=UEKHZ4HHEJXQ-292801454-162300</Url>
      <Description>UEKHZ4HHEJXQ-292801454-162300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82A0BB-3134-40D8-B799-515602A9C47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AAF651C-D8DC-4B72-9D8E-08E880E3D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19ce1a-c6ed-457e-aaaa-d09a469b0545"/>
    <ds:schemaRef ds:uri="096f3cc7-3874-4d01-bd76-f2f69c561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C81B65-F5CE-4F2E-A318-C1C27C4127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19ce1a-c6ed-457e-aaaa-d09a469b0545"/>
    <ds:schemaRef ds:uri="096f3cc7-3874-4d01-bd76-f2f69c5613b9"/>
  </ds:schemaRefs>
</ds:datastoreItem>
</file>

<file path=customXml/itemProps4.xml><?xml version="1.0" encoding="utf-8"?>
<ds:datastoreItem xmlns:ds="http://schemas.openxmlformats.org/officeDocument/2006/customXml" ds:itemID="{F20BB4B8-9ACB-46C5-BC6F-0AF9C1CA8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2321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Links>
    <vt:vector size="6" baseType="variant">
      <vt:variant>
        <vt:i4>5963825</vt:i4>
      </vt:variant>
      <vt:variant>
        <vt:i4>0</vt:i4>
      </vt:variant>
      <vt:variant>
        <vt:i4>0</vt:i4>
      </vt:variant>
      <vt:variant>
        <vt:i4>5</vt:i4>
      </vt:variant>
      <vt:variant>
        <vt:lpwstr>mailto:lmoon@tfs.tamu.edu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2022-08-01T20:28:00Z</dcterms:created>
  <dcterms:modified xsi:type="dcterms:W3CDTF">2022-08-04T21:06:00Z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0x0101000301FA20E681DB44886318091F9D53D6</vt:lpwstr>
  </property>
  <property fmtid="{D5CDD505-2E9C-101B-9397-08002B2CF9AE}" pid="3" name="_dlc_DocIdItemGuid">
    <vt:lpwstr>48f23c2c-9ab1-4207-9322-ad23347282a9</vt:lpwstr>
  </property>
  <property fmtid="{D5CDD505-2E9C-101B-9397-08002B2CF9AE}" pid="4" name="MediaServiceImageTags">
    <vt:lpwstr/>
  </property>
</Properties>
</file>