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C93291" w:rsidP="00364A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82E6D0" wp14:editId="5BDDB3B2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:rsidTr="00A43C89">
        <w:tc>
          <w:tcPr>
            <w:tcW w:w="5803" w:type="dxa"/>
          </w:tcPr>
          <w:p w:rsidR="00364A06" w:rsidRPr="00364A06" w:rsidRDefault="0096374D" w:rsidP="009C1C6E">
            <w:pPr>
              <w:ind w:left="624" w:hanging="624"/>
              <w:rPr>
                <w:b/>
              </w:rPr>
            </w:pPr>
            <w:r>
              <w:rPr>
                <w:b/>
              </w:rPr>
              <w:t>4</w:t>
            </w:r>
            <w:r w:rsidR="00364A06" w:rsidRPr="00364A06">
              <w:rPr>
                <w:b/>
              </w:rPr>
              <w:t>0.0</w:t>
            </w:r>
            <w:r>
              <w:rPr>
                <w:b/>
              </w:rPr>
              <w:t>7</w:t>
            </w:r>
            <w:r w:rsidR="00364A06" w:rsidRPr="00364A06">
              <w:rPr>
                <w:b/>
              </w:rPr>
              <w:t xml:space="preserve">  </w:t>
            </w:r>
            <w:r>
              <w:rPr>
                <w:b/>
              </w:rPr>
              <w:t>Vendor Protests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:rsidR="00364A06" w:rsidRPr="00364A06" w:rsidRDefault="00C93291" w:rsidP="008926A7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 </w:t>
            </w:r>
            <w:r w:rsidR="001C2BE6">
              <w:rPr>
                <w:b/>
              </w:rPr>
              <w:t xml:space="preserve">October </w:t>
            </w:r>
            <w:r w:rsidR="008926A7">
              <w:rPr>
                <w:b/>
              </w:rPr>
              <w:t>10</w:t>
            </w:r>
            <w:r w:rsidR="00FF69FC">
              <w:rPr>
                <w:b/>
              </w:rPr>
              <w:t>, 2019</w:t>
            </w:r>
          </w:p>
        </w:tc>
      </w:tr>
    </w:tbl>
    <w:p w:rsidR="00364A06" w:rsidRDefault="00364A06" w:rsidP="00364A06">
      <w:pPr>
        <w:jc w:val="center"/>
      </w:pPr>
    </w:p>
    <w:p w:rsidR="00C93291" w:rsidRPr="00F843F6" w:rsidRDefault="00C93291" w:rsidP="00F843F6">
      <w:pPr>
        <w:pStyle w:val="ListParagraph"/>
        <w:numPr>
          <w:ilvl w:val="0"/>
          <w:numId w:val="1"/>
        </w:numPr>
        <w:ind w:left="720" w:hanging="720"/>
        <w:rPr>
          <w:u w:val="single"/>
        </w:rPr>
      </w:pPr>
      <w:r w:rsidRPr="00F843F6">
        <w:rPr>
          <w:u w:val="single"/>
        </w:rPr>
        <w:t>REQUEST FOR REVIEW</w:t>
      </w:r>
    </w:p>
    <w:p w:rsidR="00C93291" w:rsidRDefault="00C93291" w:rsidP="00F843F6"/>
    <w:p w:rsidR="0096374D" w:rsidRPr="008E7D11" w:rsidRDefault="00C93291" w:rsidP="00C93291">
      <w:pPr>
        <w:ind w:left="1440" w:hanging="720"/>
      </w:pPr>
      <w:r>
        <w:t>1.</w:t>
      </w:r>
      <w:r w:rsidR="0096374D" w:rsidRPr="008E7D11">
        <w:t>1.</w:t>
      </w:r>
      <w:r w:rsidR="0096374D" w:rsidRPr="008E7D11">
        <w:tab/>
        <w:t xml:space="preserve">A vendor wishing to challenge a purchase award made by the Texas </w:t>
      </w:r>
      <w:r w:rsidR="005E3CA7">
        <w:t xml:space="preserve">A&amp;M </w:t>
      </w:r>
      <w:r w:rsidR="0096374D" w:rsidRPr="008E7D11">
        <w:t xml:space="preserve">Forest Service Purchasing </w:t>
      </w:r>
      <w:r w:rsidR="0096374D">
        <w:t>Department</w:t>
      </w:r>
      <w:r w:rsidR="0096374D" w:rsidRPr="008E7D11">
        <w:t xml:space="preserve"> must make a written request to the Purchasing </w:t>
      </w:r>
      <w:r w:rsidR="005E3CA7">
        <w:t>Department Head</w:t>
      </w:r>
      <w:r w:rsidR="0096374D" w:rsidRPr="008E7D11">
        <w:t xml:space="preserve"> to review the transaction.  The request for review must be made within three working days of the notification of award and must clearly state the basis for the request.</w:t>
      </w:r>
    </w:p>
    <w:p w:rsidR="0096374D" w:rsidRPr="008E7D11" w:rsidRDefault="0096374D" w:rsidP="00C93291">
      <w:pPr>
        <w:ind w:left="1440"/>
      </w:pPr>
    </w:p>
    <w:p w:rsidR="0096374D" w:rsidRPr="008E7D11" w:rsidRDefault="00C93291" w:rsidP="00C93291">
      <w:pPr>
        <w:ind w:left="1440" w:hanging="720"/>
      </w:pPr>
      <w:r>
        <w:t>1.</w:t>
      </w:r>
      <w:r w:rsidR="0096374D" w:rsidRPr="008E7D11">
        <w:t>2.</w:t>
      </w:r>
      <w:r w:rsidR="0096374D" w:rsidRPr="008E7D11">
        <w:tab/>
        <w:t xml:space="preserve">The Purchasing </w:t>
      </w:r>
      <w:r w:rsidR="005E3CA7">
        <w:t>Department Head</w:t>
      </w:r>
      <w:r w:rsidR="0096374D" w:rsidRPr="008E7D11">
        <w:t xml:space="preserve"> review</w:t>
      </w:r>
      <w:r w:rsidR="005E3CA7">
        <w:t>s</w:t>
      </w:r>
      <w:r w:rsidR="0096374D" w:rsidRPr="008E7D11">
        <w:t xml:space="preserve"> the award with the buyer and provide</w:t>
      </w:r>
      <w:r w:rsidR="005E3CA7">
        <w:t>s</w:t>
      </w:r>
      <w:r w:rsidR="0096374D" w:rsidRPr="008E7D11">
        <w:t xml:space="preserve"> a written explanation of the decision to the vendor making the request.  </w:t>
      </w:r>
      <w:r w:rsidR="005E3CA7">
        <w:t>If</w:t>
      </w:r>
      <w:r w:rsidR="0096374D" w:rsidRPr="008E7D11">
        <w:t xml:space="preserve"> the Purchasing </w:t>
      </w:r>
      <w:r w:rsidR="005E3CA7">
        <w:t>Department Head</w:t>
      </w:r>
      <w:r w:rsidR="0096374D" w:rsidRPr="008E7D11">
        <w:t xml:space="preserve">'s review discovers any significant deviation from the rules, the award may be changed at the discretion of the Purchasing </w:t>
      </w:r>
      <w:r w:rsidR="005E3CA7">
        <w:t>Department Head</w:t>
      </w:r>
      <w:r w:rsidR="0096374D" w:rsidRPr="008E7D11">
        <w:t>.</w:t>
      </w:r>
    </w:p>
    <w:p w:rsidR="0096374D" w:rsidRDefault="0096374D" w:rsidP="00C93291">
      <w:pPr>
        <w:ind w:left="1440"/>
      </w:pPr>
    </w:p>
    <w:p w:rsidR="00C93291" w:rsidRPr="00F843F6" w:rsidRDefault="005E3CA7" w:rsidP="00F843F6">
      <w:pPr>
        <w:pStyle w:val="ListParagraph"/>
        <w:numPr>
          <w:ilvl w:val="0"/>
          <w:numId w:val="1"/>
        </w:numPr>
        <w:ind w:left="720" w:hanging="720"/>
        <w:rPr>
          <w:u w:val="single"/>
        </w:rPr>
      </w:pPr>
      <w:r w:rsidRPr="00F843F6">
        <w:rPr>
          <w:u w:val="single"/>
        </w:rPr>
        <w:t>APPEALS</w:t>
      </w:r>
    </w:p>
    <w:p w:rsidR="00C93291" w:rsidRPr="008E7D11" w:rsidRDefault="00C93291" w:rsidP="00F843F6"/>
    <w:p w:rsidR="0096374D" w:rsidRPr="008E7D11" w:rsidRDefault="005E3CA7" w:rsidP="005E3CA7">
      <w:pPr>
        <w:pStyle w:val="BodyTextIndent"/>
        <w:ind w:left="1440"/>
        <w:rPr>
          <w:szCs w:val="24"/>
        </w:rPr>
      </w:pPr>
      <w:r>
        <w:rPr>
          <w:szCs w:val="24"/>
        </w:rPr>
        <w:t>2.1</w:t>
      </w:r>
      <w:r w:rsidR="0096374D" w:rsidRPr="008E7D11">
        <w:rPr>
          <w:szCs w:val="24"/>
        </w:rPr>
        <w:t>.</w:t>
      </w:r>
      <w:r w:rsidR="0096374D" w:rsidRPr="008E7D11">
        <w:rPr>
          <w:szCs w:val="24"/>
        </w:rPr>
        <w:tab/>
        <w:t xml:space="preserve">If a vendor is not satisfied with the decision of the Purchasing </w:t>
      </w:r>
      <w:r>
        <w:rPr>
          <w:szCs w:val="24"/>
        </w:rPr>
        <w:t>Department Head</w:t>
      </w:r>
      <w:r w:rsidR="0096374D" w:rsidRPr="008E7D11">
        <w:rPr>
          <w:szCs w:val="24"/>
        </w:rPr>
        <w:t xml:space="preserve">, he or she may make a written request to the </w:t>
      </w:r>
      <w:r w:rsidR="00B35E72">
        <w:rPr>
          <w:szCs w:val="24"/>
        </w:rPr>
        <w:t>Associate Director for Finance and Administration (ADFA)</w:t>
      </w:r>
      <w:r w:rsidR="0096374D" w:rsidRPr="008E7D11">
        <w:rPr>
          <w:szCs w:val="24"/>
        </w:rPr>
        <w:t xml:space="preserve"> to appeal the decision.  The appeal request must be made within three working days of notification of the Purchasing </w:t>
      </w:r>
      <w:r>
        <w:rPr>
          <w:szCs w:val="24"/>
        </w:rPr>
        <w:t>Department Head</w:t>
      </w:r>
      <w:r w:rsidR="0096374D" w:rsidRPr="008E7D11">
        <w:rPr>
          <w:szCs w:val="24"/>
        </w:rPr>
        <w:t xml:space="preserve">’s decision and must clearly state the basis for the appeal.  The </w:t>
      </w:r>
      <w:r w:rsidR="00B35E72">
        <w:rPr>
          <w:szCs w:val="24"/>
        </w:rPr>
        <w:t>ADFA</w:t>
      </w:r>
      <w:r w:rsidR="00B35E72" w:rsidRPr="008E7D11">
        <w:rPr>
          <w:szCs w:val="24"/>
        </w:rPr>
        <w:t xml:space="preserve"> </w:t>
      </w:r>
      <w:r w:rsidR="0096374D" w:rsidRPr="008E7D11">
        <w:rPr>
          <w:szCs w:val="24"/>
        </w:rPr>
        <w:t>review</w:t>
      </w:r>
      <w:r>
        <w:rPr>
          <w:szCs w:val="24"/>
        </w:rPr>
        <w:t>s</w:t>
      </w:r>
      <w:r w:rsidR="0096374D" w:rsidRPr="008E7D11">
        <w:rPr>
          <w:szCs w:val="24"/>
        </w:rPr>
        <w:t xml:space="preserve"> all information pertinent to the protest and render</w:t>
      </w:r>
      <w:r>
        <w:rPr>
          <w:szCs w:val="24"/>
        </w:rPr>
        <w:t>s</w:t>
      </w:r>
      <w:r w:rsidR="0096374D" w:rsidRPr="008E7D11">
        <w:rPr>
          <w:szCs w:val="24"/>
        </w:rPr>
        <w:t xml:space="preserve"> a decision.  The vendor </w:t>
      </w:r>
      <w:r>
        <w:rPr>
          <w:szCs w:val="24"/>
        </w:rPr>
        <w:t xml:space="preserve">is </w:t>
      </w:r>
      <w:r w:rsidR="0096374D" w:rsidRPr="008E7D11">
        <w:rPr>
          <w:szCs w:val="24"/>
        </w:rPr>
        <w:t>notified in writing.</w:t>
      </w:r>
    </w:p>
    <w:p w:rsidR="0096374D" w:rsidRPr="008E7D11" w:rsidRDefault="0096374D" w:rsidP="005E3CA7">
      <w:pPr>
        <w:ind w:left="1440"/>
      </w:pPr>
    </w:p>
    <w:p w:rsidR="0096374D" w:rsidRPr="008E7D11" w:rsidRDefault="005E3CA7" w:rsidP="005E3CA7">
      <w:pPr>
        <w:pStyle w:val="BodyTextIndent"/>
        <w:ind w:left="1440"/>
        <w:rPr>
          <w:szCs w:val="24"/>
        </w:rPr>
      </w:pPr>
      <w:r>
        <w:rPr>
          <w:szCs w:val="24"/>
        </w:rPr>
        <w:t>2.2</w:t>
      </w:r>
      <w:r w:rsidR="0096374D" w:rsidRPr="008E7D11">
        <w:rPr>
          <w:szCs w:val="24"/>
        </w:rPr>
        <w:t>.</w:t>
      </w:r>
      <w:r w:rsidR="0096374D" w:rsidRPr="008E7D11">
        <w:rPr>
          <w:szCs w:val="24"/>
        </w:rPr>
        <w:tab/>
        <w:t xml:space="preserve">If the vendor does not agree with the decision of the </w:t>
      </w:r>
      <w:r w:rsidR="00B35E72">
        <w:rPr>
          <w:szCs w:val="24"/>
        </w:rPr>
        <w:t>ADFA</w:t>
      </w:r>
      <w:r w:rsidR="0096374D" w:rsidRPr="008E7D11">
        <w:rPr>
          <w:szCs w:val="24"/>
        </w:rPr>
        <w:t xml:space="preserve">, the vendor may make a written request to appeal the decision to the Director.  The appeal request must be made within three working days of notification of the </w:t>
      </w:r>
      <w:r w:rsidR="00B35E72">
        <w:rPr>
          <w:szCs w:val="24"/>
        </w:rPr>
        <w:t>ADFA</w:t>
      </w:r>
      <w:r w:rsidR="00B35E72" w:rsidRPr="008E7D11">
        <w:rPr>
          <w:szCs w:val="24"/>
        </w:rPr>
        <w:t xml:space="preserve">’s </w:t>
      </w:r>
      <w:r w:rsidR="0096374D" w:rsidRPr="008E7D11">
        <w:rPr>
          <w:szCs w:val="24"/>
        </w:rPr>
        <w:t>decision and must clearly state the basis for the appeal.  The Director review</w:t>
      </w:r>
      <w:r>
        <w:rPr>
          <w:szCs w:val="24"/>
        </w:rPr>
        <w:t>s</w:t>
      </w:r>
      <w:r w:rsidR="0096374D" w:rsidRPr="008E7D11">
        <w:rPr>
          <w:szCs w:val="24"/>
        </w:rPr>
        <w:t xml:space="preserve"> the matter and render</w:t>
      </w:r>
      <w:r>
        <w:rPr>
          <w:szCs w:val="24"/>
        </w:rPr>
        <w:t>s</w:t>
      </w:r>
      <w:r w:rsidR="0096374D" w:rsidRPr="008E7D11">
        <w:rPr>
          <w:szCs w:val="24"/>
        </w:rPr>
        <w:t xml:space="preserve"> a decision, which </w:t>
      </w:r>
      <w:r>
        <w:rPr>
          <w:szCs w:val="24"/>
        </w:rPr>
        <w:t xml:space="preserve">is </w:t>
      </w:r>
      <w:r w:rsidR="0096374D" w:rsidRPr="008E7D11">
        <w:rPr>
          <w:szCs w:val="24"/>
        </w:rPr>
        <w:t>final.</w:t>
      </w:r>
    </w:p>
    <w:p w:rsidR="0096374D" w:rsidRDefault="0096374D" w:rsidP="005E3CA7">
      <w:pPr>
        <w:ind w:left="1440"/>
        <w:rPr>
          <w:b/>
        </w:rPr>
      </w:pPr>
    </w:p>
    <w:p w:rsidR="0096374D" w:rsidRPr="008E7D11" w:rsidRDefault="0096374D" w:rsidP="0096374D">
      <w:pPr>
        <w:rPr>
          <w:b/>
        </w:rPr>
      </w:pPr>
    </w:p>
    <w:p w:rsidR="0096374D" w:rsidRPr="008E7D11" w:rsidRDefault="005E3CA7" w:rsidP="00EF5FB6">
      <w:pPr>
        <w:ind w:firstLine="720"/>
        <w:jc w:val="center"/>
        <w:rPr>
          <w:snapToGrid w:val="0"/>
        </w:rPr>
      </w:pPr>
      <w:r>
        <w:rPr>
          <w:snapToGrid w:val="0"/>
        </w:rPr>
        <w:t>CONTACT</w:t>
      </w:r>
      <w:r w:rsidR="0096374D" w:rsidRPr="008E7D11">
        <w:rPr>
          <w:snapToGrid w:val="0"/>
        </w:rPr>
        <w:t>:</w:t>
      </w:r>
      <w:r w:rsidR="0096374D">
        <w:rPr>
          <w:snapToGrid w:val="0"/>
        </w:rPr>
        <w:t xml:space="preserve">  </w:t>
      </w:r>
      <w:hyperlink r:id="rId9" w:history="1">
        <w:r w:rsidR="0096374D" w:rsidRPr="008E7D11">
          <w:rPr>
            <w:rStyle w:val="Hyperlink"/>
            <w:snapToGrid w:val="0"/>
          </w:rPr>
          <w:t xml:space="preserve">Purchasing </w:t>
        </w:r>
        <w:r>
          <w:rPr>
            <w:rStyle w:val="Hyperlink"/>
            <w:snapToGrid w:val="0"/>
          </w:rPr>
          <w:t>Department Head</w:t>
        </w:r>
      </w:hyperlink>
      <w:r w:rsidR="0096374D">
        <w:rPr>
          <w:snapToGrid w:val="0"/>
        </w:rPr>
        <w:t>, 979/458-7380</w:t>
      </w:r>
    </w:p>
    <w:p w:rsidR="0096374D" w:rsidRPr="008E7D11" w:rsidRDefault="0096374D" w:rsidP="0096374D">
      <w:pPr>
        <w:rPr>
          <w:snapToGrid w:val="0"/>
        </w:rPr>
      </w:pPr>
    </w:p>
    <w:p w:rsidR="0096374D" w:rsidRDefault="0096374D" w:rsidP="0096374D">
      <w:pPr>
        <w:rPr>
          <w:sz w:val="22"/>
        </w:rPr>
      </w:pPr>
    </w:p>
    <w:sectPr w:rsidR="0096374D" w:rsidSect="00350E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1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79" w:rsidRDefault="006F0B79">
      <w:r>
        <w:separator/>
      </w:r>
    </w:p>
  </w:endnote>
  <w:endnote w:type="continuationSeparator" w:id="0">
    <w:p w:rsidR="006F0B79" w:rsidRDefault="006F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91" w:rsidRDefault="00C93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D5009">
      <w:rPr>
        <w:noProof/>
      </w:rPr>
      <w:t>1</w:t>
    </w:r>
    <w:r>
      <w:fldChar w:fldCharType="end"/>
    </w:r>
    <w:r>
      <w:t xml:space="preserve"> of </w:t>
    </w:r>
    <w:r w:rsidR="00DD5009">
      <w:fldChar w:fldCharType="begin"/>
    </w:r>
    <w:r w:rsidR="00DD5009">
      <w:instrText xml:space="preserve"> NUMPAGES </w:instrText>
    </w:r>
    <w:r w:rsidR="00DD5009">
      <w:fldChar w:fldCharType="separate"/>
    </w:r>
    <w:r w:rsidR="00DD5009">
      <w:rPr>
        <w:noProof/>
      </w:rPr>
      <w:t>1</w:t>
    </w:r>
    <w:r w:rsidR="00DD500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91" w:rsidRDefault="00C93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79" w:rsidRDefault="006F0B79">
      <w:r>
        <w:separator/>
      </w:r>
    </w:p>
  </w:footnote>
  <w:footnote w:type="continuationSeparator" w:id="0">
    <w:p w:rsidR="006F0B79" w:rsidRDefault="006F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91" w:rsidRDefault="00C93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91" w:rsidRDefault="00C93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91" w:rsidRDefault="00C93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CC8"/>
    <w:multiLevelType w:val="hybridMultilevel"/>
    <w:tmpl w:val="6E82F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QALI6wq6hs8u9WdoXTivJN59A6YX29xdSAXaKuVo48YVMRZ13PnSLXyDxIVOqvH8WhG/6cvtBpe9V7bZKKJ6w==" w:salt="XCMB+0g+dxssbmrhSHf9w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1C2BE6"/>
    <w:rsid w:val="001F3A90"/>
    <w:rsid w:val="002246C4"/>
    <w:rsid w:val="00350247"/>
    <w:rsid w:val="00350EBE"/>
    <w:rsid w:val="00364A06"/>
    <w:rsid w:val="003710B6"/>
    <w:rsid w:val="003A0140"/>
    <w:rsid w:val="004C7640"/>
    <w:rsid w:val="005D19C0"/>
    <w:rsid w:val="005E3CA7"/>
    <w:rsid w:val="006349EB"/>
    <w:rsid w:val="0067492D"/>
    <w:rsid w:val="006F0B79"/>
    <w:rsid w:val="008302BD"/>
    <w:rsid w:val="00831012"/>
    <w:rsid w:val="008926A7"/>
    <w:rsid w:val="00892C33"/>
    <w:rsid w:val="008E1B56"/>
    <w:rsid w:val="0093607A"/>
    <w:rsid w:val="00946FD7"/>
    <w:rsid w:val="0096374D"/>
    <w:rsid w:val="009C1C6E"/>
    <w:rsid w:val="009C2F2E"/>
    <w:rsid w:val="00A43C89"/>
    <w:rsid w:val="00A70AD6"/>
    <w:rsid w:val="00AA690E"/>
    <w:rsid w:val="00B35E72"/>
    <w:rsid w:val="00C93291"/>
    <w:rsid w:val="00D11C13"/>
    <w:rsid w:val="00D32D0E"/>
    <w:rsid w:val="00DA0F3C"/>
    <w:rsid w:val="00DD5009"/>
    <w:rsid w:val="00DE0487"/>
    <w:rsid w:val="00E76FFF"/>
    <w:rsid w:val="00E942D6"/>
    <w:rsid w:val="00EE5212"/>
    <w:rsid w:val="00EF5FB6"/>
    <w:rsid w:val="00F843F6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6374D"/>
    <w:pPr>
      <w:ind w:left="720" w:hanging="720"/>
    </w:pPr>
    <w:rPr>
      <w:szCs w:val="20"/>
    </w:rPr>
  </w:style>
  <w:style w:type="character" w:styleId="Hyperlink">
    <w:name w:val="Hyperlink"/>
    <w:basedOn w:val="DefaultParagraphFont"/>
    <w:rsid w:val="00963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gelman@tfs.tam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33B1-8200-4987-A098-38A373C2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1475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12" baseType="variant">
      <vt:variant>
        <vt:i4>5505085</vt:i4>
      </vt:variant>
      <vt:variant>
        <vt:i4>3</vt:i4>
      </vt:variant>
      <vt:variant>
        <vt:i4>0</vt:i4>
      </vt:variant>
      <vt:variant>
        <vt:i4>5</vt:i4>
      </vt:variant>
      <vt:variant>
        <vt:lpwstr>mailto:adegelman@tfs.tamu.edu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2019-10-10T13:29:00Z</dcterms:created>
  <dcterms:modified xsi:type="dcterms:W3CDTF">2019-10-10T13:53:00Z</dcterms:modified>
</cp:coreProperties>
</file>