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8826" w14:textId="77777777" w:rsidR="00946FD7" w:rsidRDefault="00E30B94" w:rsidP="00364A06">
      <w:pPr>
        <w:jc w:val="center"/>
      </w:pPr>
      <w:r>
        <w:rPr>
          <w:noProof/>
        </w:rPr>
        <w:drawing>
          <wp:inline distT="0" distB="0" distL="0" distR="0" wp14:anchorId="2F0ABD71" wp14:editId="64A6FCCE">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19BDD78C" w14:textId="77777777" w:rsidR="00364A06" w:rsidRDefault="00364A06" w:rsidP="00364A06">
      <w:pPr>
        <w:jc w:val="center"/>
      </w:pPr>
    </w:p>
    <w:p w14:paraId="2302E31D" w14:textId="77777777" w:rsidR="001B36D5" w:rsidRDefault="001B36D5" w:rsidP="00A806BD">
      <w:pPr>
        <w:jc w:val="center"/>
        <w:outlineLvl w:val="0"/>
        <w:rPr>
          <w:b/>
        </w:rPr>
      </w:pPr>
    </w:p>
    <w:p w14:paraId="40CF8D6D" w14:textId="77777777" w:rsidR="00364A06" w:rsidRPr="00364A06" w:rsidRDefault="00364A06" w:rsidP="00A806BD">
      <w:pPr>
        <w:jc w:val="center"/>
        <w:outlineLvl w:val="0"/>
        <w:rPr>
          <w:b/>
        </w:rPr>
      </w:pPr>
      <w:r w:rsidRPr="00364A06">
        <w:rPr>
          <w:b/>
        </w:rPr>
        <w:t>ADMINISTRATIVE PROCEDURES</w:t>
      </w:r>
    </w:p>
    <w:p w14:paraId="757169C8" w14:textId="77777777" w:rsidR="00364A06" w:rsidRDefault="00364A06" w:rsidP="00364A06">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364A06" w:rsidRPr="00D95480" w14:paraId="4AA96970" w14:textId="77777777" w:rsidTr="00D95480">
        <w:tc>
          <w:tcPr>
            <w:tcW w:w="5803" w:type="dxa"/>
          </w:tcPr>
          <w:p w14:paraId="1AF42009" w14:textId="77777777" w:rsidR="00364A06" w:rsidRPr="00D95480" w:rsidRDefault="00364A06" w:rsidP="00D95480">
            <w:pPr>
              <w:ind w:left="624" w:hanging="624"/>
              <w:rPr>
                <w:b/>
              </w:rPr>
            </w:pPr>
            <w:r w:rsidRPr="00D95480">
              <w:rPr>
                <w:b/>
              </w:rPr>
              <w:t>0</w:t>
            </w:r>
            <w:r w:rsidR="008F04D3" w:rsidRPr="00D95480">
              <w:rPr>
                <w:b/>
              </w:rPr>
              <w:t>1</w:t>
            </w:r>
            <w:r w:rsidRPr="00D95480">
              <w:rPr>
                <w:b/>
              </w:rPr>
              <w:t>.</w:t>
            </w:r>
            <w:r w:rsidR="0017377A" w:rsidRPr="00D95480">
              <w:rPr>
                <w:b/>
              </w:rPr>
              <w:t>05</w:t>
            </w:r>
            <w:r w:rsidRPr="00D95480">
              <w:rPr>
                <w:b/>
              </w:rPr>
              <w:t xml:space="preserve">  </w:t>
            </w:r>
            <w:r w:rsidR="00ED264E" w:rsidRPr="00D95480">
              <w:rPr>
                <w:b/>
              </w:rPr>
              <w:t>Records Retention</w:t>
            </w:r>
            <w:r w:rsidR="009C2F2E" w:rsidRPr="00D95480">
              <w:rPr>
                <w:b/>
              </w:rPr>
              <w:t xml:space="preserve"> </w:t>
            </w:r>
          </w:p>
        </w:tc>
        <w:tc>
          <w:tcPr>
            <w:tcW w:w="3787" w:type="dxa"/>
          </w:tcPr>
          <w:p w14:paraId="227DAED8" w14:textId="1D57F22A" w:rsidR="00364A06" w:rsidRPr="00D95480" w:rsidRDefault="00556DF9" w:rsidP="00BD3021">
            <w:pPr>
              <w:jc w:val="right"/>
              <w:rPr>
                <w:b/>
              </w:rPr>
            </w:pPr>
            <w:r w:rsidRPr="00D95480">
              <w:rPr>
                <w:b/>
              </w:rPr>
              <w:t>Revised</w:t>
            </w:r>
            <w:r w:rsidR="00364A06" w:rsidRPr="00D95480">
              <w:rPr>
                <w:b/>
              </w:rPr>
              <w:t xml:space="preserve">:  </w:t>
            </w:r>
            <w:r w:rsidR="00F84347">
              <w:rPr>
                <w:b/>
              </w:rPr>
              <w:t xml:space="preserve">August </w:t>
            </w:r>
            <w:r w:rsidR="006360A7">
              <w:rPr>
                <w:b/>
              </w:rPr>
              <w:t>2</w:t>
            </w:r>
            <w:r w:rsidR="00744A7C">
              <w:rPr>
                <w:b/>
              </w:rPr>
              <w:t>5</w:t>
            </w:r>
            <w:r w:rsidR="00B41C1E">
              <w:rPr>
                <w:b/>
              </w:rPr>
              <w:t>, 2022</w:t>
            </w:r>
          </w:p>
        </w:tc>
      </w:tr>
    </w:tbl>
    <w:p w14:paraId="603EC6C7" w14:textId="77777777" w:rsidR="00364A06" w:rsidRDefault="00364A06" w:rsidP="00364A06">
      <w:pPr>
        <w:jc w:val="center"/>
      </w:pPr>
    </w:p>
    <w:p w14:paraId="635C9902" w14:textId="77777777" w:rsidR="00560796" w:rsidRPr="00ED264E" w:rsidRDefault="00ED264E" w:rsidP="007051D8">
      <w:pPr>
        <w:autoSpaceDE w:val="0"/>
        <w:autoSpaceDN w:val="0"/>
        <w:adjustRightInd w:val="0"/>
        <w:rPr>
          <w:color w:val="000000"/>
        </w:rPr>
      </w:pPr>
      <w:r w:rsidRPr="00ED264E">
        <w:rPr>
          <w:color w:val="000000"/>
        </w:rPr>
        <w:t>1.</w:t>
      </w:r>
      <w:r w:rsidRPr="00ED264E">
        <w:rPr>
          <w:color w:val="000000"/>
        </w:rPr>
        <w:tab/>
      </w:r>
      <w:r w:rsidRPr="00ED264E">
        <w:rPr>
          <w:color w:val="000000"/>
          <w:u w:val="single"/>
        </w:rPr>
        <w:t>GOVERNING REGULATIONS</w:t>
      </w:r>
    </w:p>
    <w:p w14:paraId="7266BDF6" w14:textId="77777777" w:rsidR="00560796" w:rsidRDefault="00560796" w:rsidP="007051D8">
      <w:pPr>
        <w:autoSpaceDE w:val="0"/>
        <w:autoSpaceDN w:val="0"/>
        <w:adjustRightInd w:val="0"/>
        <w:rPr>
          <w:iCs/>
          <w:color w:val="000000"/>
        </w:rPr>
      </w:pPr>
      <w:r w:rsidRPr="00ED264E">
        <w:rPr>
          <w:i/>
          <w:iCs/>
          <w:color w:val="000000"/>
        </w:rPr>
        <w:t xml:space="preserve"> </w:t>
      </w:r>
    </w:p>
    <w:p w14:paraId="6A927735" w14:textId="77777777" w:rsidR="00F934AC" w:rsidRDefault="00F934AC" w:rsidP="007051D8">
      <w:pPr>
        <w:autoSpaceDE w:val="0"/>
        <w:autoSpaceDN w:val="0"/>
        <w:adjustRightInd w:val="0"/>
        <w:ind w:left="702"/>
        <w:rPr>
          <w:iCs/>
          <w:color w:val="000000"/>
        </w:rPr>
      </w:pPr>
      <w:r>
        <w:rPr>
          <w:iCs/>
          <w:color w:val="000000"/>
        </w:rPr>
        <w:t xml:space="preserve">Records retention procedures are governed by State laws </w:t>
      </w:r>
      <w:r w:rsidR="007051D8">
        <w:rPr>
          <w:iCs/>
          <w:color w:val="000000"/>
        </w:rPr>
        <w:t xml:space="preserve">and A&amp;M System </w:t>
      </w:r>
      <w:r>
        <w:rPr>
          <w:iCs/>
          <w:color w:val="000000"/>
        </w:rPr>
        <w:t>policies and regulations:</w:t>
      </w:r>
    </w:p>
    <w:p w14:paraId="0FF41B60" w14:textId="77777777" w:rsidR="00F934AC" w:rsidRPr="00F934AC" w:rsidRDefault="00F934AC" w:rsidP="007051D8">
      <w:pPr>
        <w:autoSpaceDE w:val="0"/>
        <w:autoSpaceDN w:val="0"/>
        <w:adjustRightInd w:val="0"/>
        <w:ind w:left="702"/>
        <w:rPr>
          <w:iCs/>
          <w:color w:val="000000"/>
        </w:rPr>
      </w:pPr>
    </w:p>
    <w:p w14:paraId="22CAF3AA" w14:textId="77777777" w:rsidR="00325002" w:rsidRDefault="00F934AC" w:rsidP="007051D8">
      <w:pPr>
        <w:autoSpaceDE w:val="0"/>
        <w:autoSpaceDN w:val="0"/>
        <w:adjustRightInd w:val="0"/>
        <w:ind w:left="1404" w:hanging="702"/>
        <w:rPr>
          <w:color w:val="000000"/>
          <w:u w:val="single"/>
        </w:rPr>
      </w:pPr>
      <w:r>
        <w:rPr>
          <w:color w:val="000000"/>
        </w:rPr>
        <w:t>1.1</w:t>
      </w:r>
      <w:r>
        <w:rPr>
          <w:color w:val="000000"/>
        </w:rPr>
        <w:tab/>
      </w:r>
      <w:r w:rsidR="007C7653" w:rsidRPr="007C7653">
        <w:rPr>
          <w:color w:val="000000"/>
        </w:rPr>
        <w:t xml:space="preserve">Texas Government Code, </w:t>
      </w:r>
      <w:hyperlink r:id="rId8" w:history="1">
        <w:r w:rsidR="007C7653">
          <w:rPr>
            <w:rStyle w:val="Hyperlink"/>
          </w:rPr>
          <w:t>Section 441.182</w:t>
        </w:r>
      </w:hyperlink>
      <w:r w:rsidR="00325002" w:rsidRPr="00ED264E">
        <w:rPr>
          <w:color w:val="000000"/>
        </w:rPr>
        <w:t xml:space="preserve"> </w:t>
      </w:r>
    </w:p>
    <w:p w14:paraId="5EF286AA" w14:textId="77777777" w:rsidR="00325002" w:rsidRDefault="00F934AC" w:rsidP="007051D8">
      <w:pPr>
        <w:autoSpaceDE w:val="0"/>
        <w:autoSpaceDN w:val="0"/>
        <w:adjustRightInd w:val="0"/>
        <w:ind w:left="1404" w:hanging="702"/>
        <w:rPr>
          <w:color w:val="000000"/>
          <w:u w:val="single"/>
        </w:rPr>
      </w:pPr>
      <w:r>
        <w:rPr>
          <w:color w:val="000000"/>
        </w:rPr>
        <w:t>1.2</w:t>
      </w:r>
      <w:r>
        <w:rPr>
          <w:color w:val="000000"/>
        </w:rPr>
        <w:tab/>
      </w:r>
      <w:r w:rsidR="007C7653" w:rsidRPr="007C7653">
        <w:rPr>
          <w:color w:val="000000"/>
        </w:rPr>
        <w:t xml:space="preserve">Texas Government Code, </w:t>
      </w:r>
      <w:hyperlink r:id="rId9" w:history="1">
        <w:r w:rsidR="007C7653">
          <w:rPr>
            <w:rStyle w:val="Hyperlink"/>
          </w:rPr>
          <w:t>Chapter 552</w:t>
        </w:r>
      </w:hyperlink>
      <w:r w:rsidR="00325002" w:rsidRPr="00ED264E">
        <w:rPr>
          <w:color w:val="000000"/>
        </w:rPr>
        <w:t xml:space="preserve"> </w:t>
      </w:r>
    </w:p>
    <w:p w14:paraId="192513A8" w14:textId="77777777" w:rsidR="00F934AC" w:rsidRDefault="00F934AC" w:rsidP="007051D8">
      <w:pPr>
        <w:autoSpaceDE w:val="0"/>
        <w:autoSpaceDN w:val="0"/>
        <w:adjustRightInd w:val="0"/>
        <w:ind w:left="1404" w:hanging="702"/>
        <w:rPr>
          <w:color w:val="000000"/>
        </w:rPr>
      </w:pPr>
      <w:r>
        <w:rPr>
          <w:color w:val="000000"/>
        </w:rPr>
        <w:t>1.3</w:t>
      </w:r>
      <w:r>
        <w:rPr>
          <w:color w:val="000000"/>
        </w:rPr>
        <w:tab/>
      </w:r>
      <w:r w:rsidR="007C7653" w:rsidRPr="007C7653">
        <w:rPr>
          <w:color w:val="000000"/>
        </w:rPr>
        <w:t xml:space="preserve">Texas Administrative Code, </w:t>
      </w:r>
      <w:hyperlink r:id="rId10" w:history="1">
        <w:r w:rsidR="007C7653">
          <w:rPr>
            <w:rStyle w:val="Hyperlink"/>
          </w:rPr>
          <w:t>Title 13, Part 1, Chapter 6</w:t>
        </w:r>
      </w:hyperlink>
      <w:r w:rsidR="00325002" w:rsidRPr="00ED264E">
        <w:rPr>
          <w:color w:val="000000"/>
        </w:rPr>
        <w:t xml:space="preserve"> </w:t>
      </w:r>
    </w:p>
    <w:p w14:paraId="3E6FDD16" w14:textId="77777777" w:rsidR="00F934AC" w:rsidRPr="00F934AC" w:rsidRDefault="00F934AC" w:rsidP="007051D8">
      <w:pPr>
        <w:autoSpaceDE w:val="0"/>
        <w:autoSpaceDN w:val="0"/>
        <w:adjustRightInd w:val="0"/>
        <w:ind w:left="1404" w:hanging="702"/>
        <w:rPr>
          <w:color w:val="000000"/>
        </w:rPr>
      </w:pPr>
      <w:r>
        <w:rPr>
          <w:color w:val="000000"/>
        </w:rPr>
        <w:t>1.</w:t>
      </w:r>
      <w:r w:rsidR="00497116">
        <w:rPr>
          <w:color w:val="000000"/>
        </w:rPr>
        <w:t>4</w:t>
      </w:r>
      <w:r>
        <w:rPr>
          <w:color w:val="000000"/>
        </w:rPr>
        <w:tab/>
      </w:r>
      <w:r w:rsidRPr="00F934AC">
        <w:rPr>
          <w:color w:val="000000"/>
        </w:rPr>
        <w:t xml:space="preserve">System </w:t>
      </w:r>
      <w:r>
        <w:rPr>
          <w:color w:val="000000"/>
        </w:rPr>
        <w:t xml:space="preserve">Regulation </w:t>
      </w:r>
      <w:hyperlink r:id="rId11" w:history="1">
        <w:r>
          <w:rPr>
            <w:rStyle w:val="Hyperlink"/>
          </w:rPr>
          <w:t>61.01.02</w:t>
        </w:r>
      </w:hyperlink>
      <w:r w:rsidRPr="00ED264E">
        <w:rPr>
          <w:color w:val="000000"/>
        </w:rPr>
        <w:t xml:space="preserve"> </w:t>
      </w:r>
      <w:r w:rsidRPr="00F934AC">
        <w:rPr>
          <w:color w:val="000000"/>
        </w:rPr>
        <w:t>Public Information</w:t>
      </w:r>
    </w:p>
    <w:p w14:paraId="648172A7" w14:textId="77777777" w:rsidR="00325002" w:rsidRPr="00F934AC" w:rsidRDefault="00F934AC" w:rsidP="007051D8">
      <w:pPr>
        <w:autoSpaceDE w:val="0"/>
        <w:autoSpaceDN w:val="0"/>
        <w:adjustRightInd w:val="0"/>
        <w:ind w:left="1404" w:hanging="702"/>
        <w:rPr>
          <w:color w:val="000000"/>
        </w:rPr>
      </w:pPr>
      <w:r>
        <w:rPr>
          <w:color w:val="000000"/>
        </w:rPr>
        <w:t>1.</w:t>
      </w:r>
      <w:r w:rsidR="00497116">
        <w:rPr>
          <w:color w:val="000000"/>
        </w:rPr>
        <w:t>5</w:t>
      </w:r>
      <w:r>
        <w:rPr>
          <w:color w:val="000000"/>
        </w:rPr>
        <w:tab/>
      </w:r>
      <w:r w:rsidRPr="00F934AC">
        <w:rPr>
          <w:color w:val="000000"/>
        </w:rPr>
        <w:t xml:space="preserve">System </w:t>
      </w:r>
      <w:r>
        <w:rPr>
          <w:color w:val="000000"/>
        </w:rPr>
        <w:t xml:space="preserve">Regulation </w:t>
      </w:r>
      <w:hyperlink r:id="rId12" w:history="1">
        <w:r>
          <w:rPr>
            <w:rStyle w:val="Hyperlink"/>
          </w:rPr>
          <w:t>61.99.01</w:t>
        </w:r>
      </w:hyperlink>
      <w:r w:rsidR="00325002" w:rsidRPr="00ED264E">
        <w:rPr>
          <w:color w:val="000000"/>
        </w:rPr>
        <w:t xml:space="preserve"> </w:t>
      </w:r>
      <w:r w:rsidRPr="00F934AC">
        <w:rPr>
          <w:color w:val="000000"/>
        </w:rPr>
        <w:t>Retention of State Records</w:t>
      </w:r>
    </w:p>
    <w:p w14:paraId="55184C74" w14:textId="77777777" w:rsidR="004155A5" w:rsidRPr="00ED264E" w:rsidRDefault="004155A5" w:rsidP="007051D8">
      <w:pPr>
        <w:autoSpaceDE w:val="0"/>
        <w:autoSpaceDN w:val="0"/>
        <w:adjustRightInd w:val="0"/>
        <w:ind w:firstLine="720"/>
        <w:rPr>
          <w:color w:val="000000"/>
        </w:rPr>
      </w:pPr>
    </w:p>
    <w:p w14:paraId="2039EB8A" w14:textId="77777777" w:rsidR="00560796" w:rsidRPr="00ED264E" w:rsidRDefault="00ED264E" w:rsidP="007051D8">
      <w:pPr>
        <w:autoSpaceDE w:val="0"/>
        <w:autoSpaceDN w:val="0"/>
        <w:adjustRightInd w:val="0"/>
        <w:rPr>
          <w:color w:val="000000"/>
        </w:rPr>
      </w:pPr>
      <w:r w:rsidRPr="00ED264E">
        <w:rPr>
          <w:bCs/>
          <w:color w:val="000000"/>
        </w:rPr>
        <w:t>2.</w:t>
      </w:r>
      <w:r w:rsidRPr="00ED264E">
        <w:rPr>
          <w:bCs/>
          <w:color w:val="000000"/>
        </w:rPr>
        <w:tab/>
      </w:r>
      <w:r w:rsidRPr="00ED264E">
        <w:rPr>
          <w:bCs/>
          <w:color w:val="000000"/>
          <w:u w:val="single"/>
        </w:rPr>
        <w:t>PURPOSE</w:t>
      </w:r>
    </w:p>
    <w:p w14:paraId="690DC819" w14:textId="77777777" w:rsidR="00ED264E" w:rsidRPr="00ED264E" w:rsidRDefault="00ED264E" w:rsidP="007051D8">
      <w:pPr>
        <w:autoSpaceDE w:val="0"/>
        <w:autoSpaceDN w:val="0"/>
        <w:adjustRightInd w:val="0"/>
        <w:rPr>
          <w:color w:val="000000"/>
        </w:rPr>
      </w:pPr>
    </w:p>
    <w:p w14:paraId="50C26569" w14:textId="77777777" w:rsidR="00560796" w:rsidRPr="00ED264E" w:rsidRDefault="00E30B94" w:rsidP="007051D8">
      <w:pPr>
        <w:autoSpaceDE w:val="0"/>
        <w:autoSpaceDN w:val="0"/>
        <w:adjustRightInd w:val="0"/>
        <w:ind w:left="702"/>
        <w:rPr>
          <w:color w:val="000000"/>
        </w:rPr>
      </w:pPr>
      <w:r>
        <w:rPr>
          <w:color w:val="000000"/>
        </w:rPr>
        <w:t>T</w:t>
      </w:r>
      <w:r w:rsidR="00ED264E" w:rsidRPr="00ED264E">
        <w:rPr>
          <w:color w:val="000000"/>
        </w:rPr>
        <w:t>his procedure help</w:t>
      </w:r>
      <w:r>
        <w:rPr>
          <w:color w:val="000000"/>
        </w:rPr>
        <w:t>s</w:t>
      </w:r>
      <w:r w:rsidR="00ED264E" w:rsidRPr="00ED264E">
        <w:rPr>
          <w:color w:val="000000"/>
        </w:rPr>
        <w:t xml:space="preserve"> ensure that al</w:t>
      </w:r>
      <w:r w:rsidR="00560796" w:rsidRPr="00ED264E">
        <w:rPr>
          <w:color w:val="000000"/>
        </w:rPr>
        <w:t xml:space="preserve">l </w:t>
      </w:r>
      <w:r w:rsidR="007C7653">
        <w:rPr>
          <w:color w:val="000000"/>
        </w:rPr>
        <w:t xml:space="preserve">administrative </w:t>
      </w:r>
      <w:r w:rsidR="00560796" w:rsidRPr="00ED264E">
        <w:rPr>
          <w:color w:val="000000"/>
        </w:rPr>
        <w:t xml:space="preserve">units of the </w:t>
      </w:r>
      <w:r w:rsidR="00ED264E" w:rsidRPr="00ED264E">
        <w:rPr>
          <w:color w:val="000000"/>
        </w:rPr>
        <w:t>agency</w:t>
      </w:r>
      <w:r w:rsidR="00560796" w:rsidRPr="00ED264E">
        <w:rPr>
          <w:color w:val="000000"/>
        </w:rPr>
        <w:t xml:space="preserve"> </w:t>
      </w:r>
      <w:r w:rsidR="008A4138">
        <w:rPr>
          <w:color w:val="000000"/>
        </w:rPr>
        <w:t xml:space="preserve">(divisions, departments or offices) </w:t>
      </w:r>
      <w:r w:rsidR="00560796" w:rsidRPr="00ED264E">
        <w:rPr>
          <w:color w:val="000000"/>
        </w:rPr>
        <w:t xml:space="preserve">manage and retain state records according to the </w:t>
      </w:r>
      <w:hyperlink r:id="rId13" w:history="1">
        <w:r w:rsidR="00560796" w:rsidRPr="007C7653">
          <w:rPr>
            <w:rStyle w:val="Hyperlink"/>
          </w:rPr>
          <w:t>A&amp;M System Records Retention Schedule</w:t>
        </w:r>
      </w:hyperlink>
      <w:r w:rsidR="00560796" w:rsidRPr="00ED264E">
        <w:rPr>
          <w:color w:val="000000"/>
        </w:rPr>
        <w:t xml:space="preserve"> and applicable laws. </w:t>
      </w:r>
    </w:p>
    <w:p w14:paraId="4CB9506D" w14:textId="77777777" w:rsidR="00ED264E" w:rsidRPr="00ED264E" w:rsidRDefault="00ED264E" w:rsidP="007051D8">
      <w:pPr>
        <w:autoSpaceDE w:val="0"/>
        <w:autoSpaceDN w:val="0"/>
        <w:adjustRightInd w:val="0"/>
        <w:rPr>
          <w:b/>
          <w:bCs/>
          <w:color w:val="000000"/>
        </w:rPr>
      </w:pPr>
    </w:p>
    <w:p w14:paraId="7C4F32EC" w14:textId="77777777" w:rsidR="00ED264E" w:rsidRPr="00ED264E" w:rsidRDefault="00ED264E" w:rsidP="007051D8">
      <w:pPr>
        <w:autoSpaceDE w:val="0"/>
        <w:autoSpaceDN w:val="0"/>
        <w:adjustRightInd w:val="0"/>
        <w:rPr>
          <w:bCs/>
          <w:color w:val="000000"/>
        </w:rPr>
      </w:pPr>
      <w:r w:rsidRPr="00ED264E">
        <w:rPr>
          <w:bCs/>
          <w:color w:val="000000"/>
        </w:rPr>
        <w:t>3.</w:t>
      </w:r>
      <w:r w:rsidRPr="00ED264E">
        <w:rPr>
          <w:bCs/>
          <w:color w:val="000000"/>
        </w:rPr>
        <w:tab/>
      </w:r>
      <w:r w:rsidRPr="00ED264E">
        <w:rPr>
          <w:bCs/>
          <w:color w:val="000000"/>
          <w:u w:val="single"/>
        </w:rPr>
        <w:t>DEFINITIONS</w:t>
      </w:r>
    </w:p>
    <w:p w14:paraId="056172F6" w14:textId="77777777" w:rsidR="00560796" w:rsidRPr="00ED264E" w:rsidRDefault="00560796" w:rsidP="007051D8">
      <w:pPr>
        <w:autoSpaceDE w:val="0"/>
        <w:autoSpaceDN w:val="0"/>
        <w:adjustRightInd w:val="0"/>
        <w:rPr>
          <w:color w:val="000000"/>
        </w:rPr>
      </w:pPr>
      <w:r w:rsidRPr="00ED264E">
        <w:rPr>
          <w:b/>
          <w:bCs/>
          <w:color w:val="000000"/>
        </w:rPr>
        <w:t xml:space="preserve"> </w:t>
      </w:r>
    </w:p>
    <w:p w14:paraId="0683F826" w14:textId="77777777" w:rsidR="00560796" w:rsidRPr="00ED264E" w:rsidRDefault="00560796" w:rsidP="007051D8">
      <w:pPr>
        <w:autoSpaceDE w:val="0"/>
        <w:autoSpaceDN w:val="0"/>
        <w:adjustRightInd w:val="0"/>
        <w:ind w:left="720"/>
        <w:rPr>
          <w:color w:val="000000"/>
        </w:rPr>
      </w:pPr>
      <w:r w:rsidRPr="00ED264E">
        <w:rPr>
          <w:b/>
          <w:bCs/>
          <w:color w:val="000000"/>
        </w:rPr>
        <w:t xml:space="preserve">Archival state record </w:t>
      </w:r>
      <w:r w:rsidRPr="00ED264E">
        <w:rPr>
          <w:color w:val="000000"/>
        </w:rPr>
        <w:t xml:space="preserve">– state record of enduring historical value that </w:t>
      </w:r>
      <w:r w:rsidR="00E30B94">
        <w:rPr>
          <w:color w:val="000000"/>
        </w:rPr>
        <w:t xml:space="preserve">is </w:t>
      </w:r>
      <w:r w:rsidRPr="00ED264E">
        <w:rPr>
          <w:color w:val="000000"/>
        </w:rPr>
        <w:t xml:space="preserve">preserved on a continuing basis. </w:t>
      </w:r>
      <w:r w:rsidR="007051D8">
        <w:rPr>
          <w:color w:val="000000"/>
        </w:rPr>
        <w:t xml:space="preserve"> </w:t>
      </w:r>
      <w:r w:rsidRPr="00ED264E">
        <w:rPr>
          <w:color w:val="000000"/>
        </w:rPr>
        <w:t xml:space="preserve">See Texas Gov’t Code § 441.180(2). </w:t>
      </w:r>
    </w:p>
    <w:p w14:paraId="0FD386CD" w14:textId="77777777" w:rsidR="00ED264E" w:rsidRPr="00ED264E" w:rsidRDefault="00ED264E" w:rsidP="007051D8">
      <w:pPr>
        <w:autoSpaceDE w:val="0"/>
        <w:autoSpaceDN w:val="0"/>
        <w:adjustRightInd w:val="0"/>
        <w:ind w:left="720"/>
        <w:rPr>
          <w:b/>
          <w:bCs/>
          <w:color w:val="000000"/>
        </w:rPr>
      </w:pPr>
    </w:p>
    <w:p w14:paraId="40E71467" w14:textId="77777777" w:rsidR="00560796" w:rsidRPr="00ED264E" w:rsidRDefault="00560796" w:rsidP="007051D8">
      <w:pPr>
        <w:autoSpaceDE w:val="0"/>
        <w:autoSpaceDN w:val="0"/>
        <w:adjustRightInd w:val="0"/>
        <w:ind w:left="720"/>
        <w:rPr>
          <w:color w:val="000000"/>
        </w:rPr>
      </w:pPr>
      <w:r w:rsidRPr="00ED264E">
        <w:rPr>
          <w:b/>
          <w:bCs/>
          <w:color w:val="000000"/>
        </w:rPr>
        <w:t xml:space="preserve">Convenience copies </w:t>
      </w:r>
      <w:r w:rsidRPr="00ED264E">
        <w:rPr>
          <w:color w:val="000000"/>
        </w:rPr>
        <w:t xml:space="preserve">– other copies of a record held by other offices in the </w:t>
      </w:r>
      <w:r w:rsidR="00ED264E" w:rsidRPr="00ED264E">
        <w:rPr>
          <w:color w:val="000000"/>
        </w:rPr>
        <w:t>agency</w:t>
      </w:r>
      <w:r w:rsidRPr="00ED264E">
        <w:rPr>
          <w:color w:val="000000"/>
        </w:rPr>
        <w:t xml:space="preserve">. </w:t>
      </w:r>
      <w:r w:rsidR="007051D8">
        <w:rPr>
          <w:color w:val="000000"/>
        </w:rPr>
        <w:t xml:space="preserve"> </w:t>
      </w:r>
      <w:r w:rsidRPr="00ED264E">
        <w:rPr>
          <w:color w:val="000000"/>
        </w:rPr>
        <w:t xml:space="preserve">These copies should not be retained after the destruction of the record copy. </w:t>
      </w:r>
    </w:p>
    <w:p w14:paraId="7C069A84" w14:textId="77777777" w:rsidR="00ED264E" w:rsidRPr="00ED264E" w:rsidRDefault="00ED264E" w:rsidP="007051D8">
      <w:pPr>
        <w:autoSpaceDE w:val="0"/>
        <w:autoSpaceDN w:val="0"/>
        <w:adjustRightInd w:val="0"/>
        <w:ind w:left="720"/>
        <w:rPr>
          <w:b/>
          <w:bCs/>
          <w:color w:val="000000"/>
        </w:rPr>
      </w:pPr>
    </w:p>
    <w:p w14:paraId="2462B7C2" w14:textId="77777777" w:rsidR="00560796" w:rsidRPr="00ED264E" w:rsidRDefault="00560796" w:rsidP="007051D8">
      <w:pPr>
        <w:autoSpaceDE w:val="0"/>
        <w:autoSpaceDN w:val="0"/>
        <w:adjustRightInd w:val="0"/>
        <w:ind w:left="720"/>
        <w:rPr>
          <w:color w:val="000000"/>
        </w:rPr>
      </w:pPr>
      <w:r w:rsidRPr="00ED264E">
        <w:rPr>
          <w:b/>
          <w:bCs/>
          <w:color w:val="000000"/>
        </w:rPr>
        <w:t xml:space="preserve">Electronic state records </w:t>
      </w:r>
      <w:r w:rsidRPr="00ED264E">
        <w:rPr>
          <w:color w:val="000000"/>
        </w:rPr>
        <w:t xml:space="preserve">– records created or received and maintained in electronic formats, including electronic mail and the product of computer processing. </w:t>
      </w:r>
      <w:r w:rsidR="007051D8">
        <w:rPr>
          <w:color w:val="000000"/>
        </w:rPr>
        <w:t xml:space="preserve"> </w:t>
      </w:r>
      <w:r w:rsidRPr="00ED264E">
        <w:rPr>
          <w:color w:val="000000"/>
        </w:rPr>
        <w:t xml:space="preserve">See Texas Gov’t Code § 441.189; 13 Texas Admin. Code § 6.91(5). </w:t>
      </w:r>
    </w:p>
    <w:p w14:paraId="7A30666A" w14:textId="77777777" w:rsidR="00ED264E" w:rsidRPr="00ED264E" w:rsidRDefault="00ED264E" w:rsidP="007051D8">
      <w:pPr>
        <w:autoSpaceDE w:val="0"/>
        <w:autoSpaceDN w:val="0"/>
        <w:adjustRightInd w:val="0"/>
        <w:ind w:left="720"/>
        <w:rPr>
          <w:b/>
          <w:bCs/>
          <w:color w:val="000000"/>
        </w:rPr>
      </w:pPr>
    </w:p>
    <w:p w14:paraId="2DD5E1A7" w14:textId="77777777" w:rsidR="00560796" w:rsidRPr="00ED264E" w:rsidRDefault="00560796" w:rsidP="007051D8">
      <w:pPr>
        <w:autoSpaceDE w:val="0"/>
        <w:autoSpaceDN w:val="0"/>
        <w:adjustRightInd w:val="0"/>
        <w:ind w:left="720"/>
        <w:rPr>
          <w:color w:val="000000"/>
        </w:rPr>
      </w:pPr>
      <w:r w:rsidRPr="00ED264E">
        <w:rPr>
          <w:b/>
          <w:bCs/>
          <w:color w:val="000000"/>
        </w:rPr>
        <w:t xml:space="preserve">Record copy </w:t>
      </w:r>
      <w:r w:rsidRPr="00ED264E">
        <w:rPr>
          <w:color w:val="000000"/>
        </w:rPr>
        <w:t xml:space="preserve">– the official copy of a state record that must be retained for the retention period designated on the retention schedule and destroyed at the end of the specified amount of time. </w:t>
      </w:r>
    </w:p>
    <w:p w14:paraId="013E81F0" w14:textId="77777777" w:rsidR="00ED264E" w:rsidRPr="00ED264E" w:rsidRDefault="00ED264E" w:rsidP="007051D8">
      <w:pPr>
        <w:autoSpaceDE w:val="0"/>
        <w:autoSpaceDN w:val="0"/>
        <w:adjustRightInd w:val="0"/>
        <w:ind w:left="720"/>
        <w:rPr>
          <w:b/>
          <w:bCs/>
          <w:color w:val="000000"/>
        </w:rPr>
      </w:pPr>
    </w:p>
    <w:p w14:paraId="560B857D" w14:textId="77777777" w:rsidR="00A806BD" w:rsidRDefault="00560796" w:rsidP="007051D8">
      <w:pPr>
        <w:autoSpaceDE w:val="0"/>
        <w:autoSpaceDN w:val="0"/>
        <w:adjustRightInd w:val="0"/>
        <w:ind w:left="720"/>
        <w:rPr>
          <w:color w:val="000000"/>
        </w:rPr>
      </w:pPr>
      <w:r w:rsidRPr="00ED264E">
        <w:rPr>
          <w:b/>
          <w:bCs/>
          <w:color w:val="000000"/>
        </w:rPr>
        <w:t xml:space="preserve">Records management </w:t>
      </w:r>
      <w:r w:rsidRPr="00ED264E">
        <w:rPr>
          <w:color w:val="000000"/>
        </w:rPr>
        <w:t xml:space="preserve">– the application of management techniques to the creation, use, maintenance, retention, preservation, and disposition of records for the purpose of improving the efficiency of recordkeeping, ensuring access to public information under the Public Information Act and reducing costs. </w:t>
      </w:r>
      <w:r w:rsidR="007051D8">
        <w:rPr>
          <w:color w:val="000000"/>
        </w:rPr>
        <w:t xml:space="preserve"> </w:t>
      </w:r>
      <w:r w:rsidRPr="00ED264E">
        <w:rPr>
          <w:color w:val="000000"/>
        </w:rPr>
        <w:t xml:space="preserve">See Texas Gov’t Code § 441.180(7). </w:t>
      </w:r>
    </w:p>
    <w:p w14:paraId="130CFA2F" w14:textId="77777777" w:rsidR="00801872" w:rsidRDefault="00801872" w:rsidP="007051D8">
      <w:pPr>
        <w:autoSpaceDE w:val="0"/>
        <w:autoSpaceDN w:val="0"/>
        <w:adjustRightInd w:val="0"/>
        <w:ind w:left="720"/>
        <w:rPr>
          <w:b/>
          <w:bCs/>
          <w:color w:val="000000"/>
        </w:rPr>
      </w:pPr>
    </w:p>
    <w:p w14:paraId="3E166DB8" w14:textId="77777777" w:rsidR="003F6371" w:rsidRDefault="003F6371" w:rsidP="007051D8">
      <w:pPr>
        <w:autoSpaceDE w:val="0"/>
        <w:autoSpaceDN w:val="0"/>
        <w:adjustRightInd w:val="0"/>
        <w:ind w:left="720"/>
        <w:rPr>
          <w:b/>
          <w:bCs/>
          <w:color w:val="000000"/>
        </w:rPr>
      </w:pPr>
    </w:p>
    <w:p w14:paraId="2CCBF8FE" w14:textId="77777777" w:rsidR="003F6371" w:rsidRDefault="003F6371" w:rsidP="007051D8">
      <w:pPr>
        <w:autoSpaceDE w:val="0"/>
        <w:autoSpaceDN w:val="0"/>
        <w:adjustRightInd w:val="0"/>
        <w:ind w:left="720"/>
        <w:rPr>
          <w:b/>
          <w:bCs/>
          <w:color w:val="000000"/>
        </w:rPr>
      </w:pPr>
    </w:p>
    <w:p w14:paraId="02D06899" w14:textId="77777777" w:rsidR="003F6371" w:rsidRDefault="003F6371" w:rsidP="007051D8">
      <w:pPr>
        <w:autoSpaceDE w:val="0"/>
        <w:autoSpaceDN w:val="0"/>
        <w:adjustRightInd w:val="0"/>
        <w:ind w:left="720"/>
        <w:rPr>
          <w:b/>
          <w:bCs/>
          <w:color w:val="000000"/>
        </w:rPr>
      </w:pPr>
    </w:p>
    <w:p w14:paraId="73E69FFB" w14:textId="49A0D1E4" w:rsidR="00A806BD" w:rsidRDefault="00A806BD" w:rsidP="007051D8">
      <w:pPr>
        <w:autoSpaceDE w:val="0"/>
        <w:autoSpaceDN w:val="0"/>
        <w:adjustRightInd w:val="0"/>
        <w:ind w:left="720"/>
        <w:rPr>
          <w:color w:val="000000"/>
        </w:rPr>
      </w:pPr>
      <w:r w:rsidRPr="00ED264E">
        <w:rPr>
          <w:b/>
          <w:bCs/>
          <w:color w:val="000000"/>
        </w:rPr>
        <w:t xml:space="preserve">Records series </w:t>
      </w:r>
      <w:r w:rsidRPr="00ED264E">
        <w:rPr>
          <w:color w:val="000000"/>
        </w:rPr>
        <w:t>– groups of related state records that are normally used and/or filed together, and are evaluated as a group for retention scheduling purposes.</w:t>
      </w:r>
      <w:r w:rsidR="00F310FF">
        <w:rPr>
          <w:color w:val="000000"/>
        </w:rPr>
        <w:t xml:space="preserve"> </w:t>
      </w:r>
      <w:r w:rsidRPr="00ED264E">
        <w:rPr>
          <w:color w:val="000000"/>
        </w:rPr>
        <w:t xml:space="preserve"> See 13 Texas Admin. Code § 6.1(13).</w:t>
      </w:r>
    </w:p>
    <w:p w14:paraId="71946840" w14:textId="77777777" w:rsidR="00A806BD" w:rsidRDefault="00A806BD" w:rsidP="007051D8">
      <w:pPr>
        <w:autoSpaceDE w:val="0"/>
        <w:autoSpaceDN w:val="0"/>
        <w:adjustRightInd w:val="0"/>
        <w:ind w:left="720"/>
        <w:rPr>
          <w:b/>
          <w:color w:val="000000"/>
        </w:rPr>
      </w:pPr>
    </w:p>
    <w:p w14:paraId="65705A0E" w14:textId="77777777" w:rsidR="00560796" w:rsidRPr="00ED264E" w:rsidRDefault="00A806BD" w:rsidP="007051D8">
      <w:pPr>
        <w:autoSpaceDE w:val="0"/>
        <w:autoSpaceDN w:val="0"/>
        <w:adjustRightInd w:val="0"/>
        <w:ind w:left="720"/>
        <w:rPr>
          <w:color w:val="000000"/>
        </w:rPr>
      </w:pPr>
      <w:r w:rsidRPr="00A806BD">
        <w:rPr>
          <w:b/>
          <w:color w:val="000000"/>
        </w:rPr>
        <w:t>S</w:t>
      </w:r>
      <w:r w:rsidRPr="00ED264E">
        <w:rPr>
          <w:b/>
          <w:bCs/>
          <w:color w:val="000000"/>
        </w:rPr>
        <w:t xml:space="preserve">tate records </w:t>
      </w:r>
      <w:r w:rsidRPr="00ED264E">
        <w:rPr>
          <w:color w:val="000000"/>
        </w:rPr>
        <w:t xml:space="preserve">– any written, photographic, machine-readable or other recorded information created or received by or on behalf of the agency that documents activities in the conduct of state business or the use of public resources. </w:t>
      </w:r>
      <w:r w:rsidR="00F310FF">
        <w:rPr>
          <w:color w:val="000000"/>
        </w:rPr>
        <w:t xml:space="preserve"> </w:t>
      </w:r>
      <w:r w:rsidRPr="00ED264E">
        <w:rPr>
          <w:color w:val="000000"/>
        </w:rPr>
        <w:t>See Texas Gov’t Code § 441.180(11).</w:t>
      </w:r>
    </w:p>
    <w:p w14:paraId="223BC033" w14:textId="77777777" w:rsidR="00ED264E" w:rsidRPr="00ED264E" w:rsidRDefault="00ED264E" w:rsidP="007051D8">
      <w:pPr>
        <w:autoSpaceDE w:val="0"/>
        <w:autoSpaceDN w:val="0"/>
        <w:adjustRightInd w:val="0"/>
        <w:ind w:left="720"/>
        <w:rPr>
          <w:b/>
          <w:bCs/>
          <w:color w:val="000000"/>
        </w:rPr>
      </w:pPr>
    </w:p>
    <w:p w14:paraId="69493AB1" w14:textId="77777777" w:rsidR="00560796" w:rsidRPr="00ED264E" w:rsidRDefault="00560796" w:rsidP="007051D8">
      <w:pPr>
        <w:autoSpaceDE w:val="0"/>
        <w:autoSpaceDN w:val="0"/>
        <w:adjustRightInd w:val="0"/>
        <w:ind w:left="720"/>
        <w:rPr>
          <w:color w:val="000000"/>
        </w:rPr>
      </w:pPr>
      <w:r w:rsidRPr="00ED264E">
        <w:rPr>
          <w:b/>
          <w:bCs/>
          <w:color w:val="000000"/>
        </w:rPr>
        <w:t xml:space="preserve">Transitory information </w:t>
      </w:r>
      <w:r w:rsidRPr="00ED264E">
        <w:rPr>
          <w:color w:val="000000"/>
        </w:rPr>
        <w:t xml:space="preserve">– records of temporary usefulness that are not an integral part of a records series, that are not regularly filed within a recordkeeping system and that are required only for a limited period of time for the completion of an action by an employee or in the preparation of an on-going records series. </w:t>
      </w:r>
      <w:r w:rsidR="00F310FF">
        <w:rPr>
          <w:color w:val="000000"/>
        </w:rPr>
        <w:t xml:space="preserve"> </w:t>
      </w:r>
      <w:r w:rsidRPr="00ED264E">
        <w:rPr>
          <w:color w:val="000000"/>
        </w:rPr>
        <w:t xml:space="preserve">Transitory records are not essential to the fulfillment of statutory obligations or to the documentation of </w:t>
      </w:r>
      <w:r w:rsidR="007051D8">
        <w:rPr>
          <w:color w:val="000000"/>
        </w:rPr>
        <w:t>agency</w:t>
      </w:r>
      <w:r w:rsidR="007051D8" w:rsidRPr="00ED264E">
        <w:rPr>
          <w:color w:val="000000"/>
        </w:rPr>
        <w:t xml:space="preserve"> </w:t>
      </w:r>
      <w:r w:rsidRPr="00ED264E">
        <w:rPr>
          <w:color w:val="000000"/>
        </w:rPr>
        <w:t xml:space="preserve">functions. </w:t>
      </w:r>
      <w:r w:rsidR="00F310FF">
        <w:rPr>
          <w:color w:val="000000"/>
        </w:rPr>
        <w:t xml:space="preserve"> </w:t>
      </w:r>
      <w:r w:rsidRPr="00ED264E">
        <w:rPr>
          <w:color w:val="000000"/>
        </w:rPr>
        <w:t xml:space="preserve">See 13 Texas Admin. Code § 6.91(8). </w:t>
      </w:r>
    </w:p>
    <w:p w14:paraId="395D9428" w14:textId="77777777" w:rsidR="00ED264E" w:rsidRPr="00ED264E" w:rsidRDefault="00ED264E" w:rsidP="007051D8">
      <w:pPr>
        <w:autoSpaceDE w:val="0"/>
        <w:autoSpaceDN w:val="0"/>
        <w:adjustRightInd w:val="0"/>
        <w:ind w:left="720"/>
        <w:rPr>
          <w:b/>
          <w:bCs/>
          <w:color w:val="000000"/>
        </w:rPr>
      </w:pPr>
    </w:p>
    <w:p w14:paraId="5609A609" w14:textId="77777777" w:rsidR="00560796" w:rsidRPr="00ED264E" w:rsidRDefault="00560796" w:rsidP="007051D8">
      <w:pPr>
        <w:autoSpaceDE w:val="0"/>
        <w:autoSpaceDN w:val="0"/>
        <w:adjustRightInd w:val="0"/>
        <w:ind w:left="720"/>
        <w:rPr>
          <w:color w:val="000000"/>
        </w:rPr>
      </w:pPr>
      <w:r w:rsidRPr="00ED264E">
        <w:rPr>
          <w:b/>
          <w:bCs/>
          <w:color w:val="000000"/>
        </w:rPr>
        <w:t xml:space="preserve">Vital record </w:t>
      </w:r>
      <w:r w:rsidRPr="00ED264E">
        <w:rPr>
          <w:color w:val="000000"/>
        </w:rPr>
        <w:t xml:space="preserve">– any state record necessary to the resumption or continuation of </w:t>
      </w:r>
      <w:r w:rsidR="00ED264E" w:rsidRPr="00ED264E">
        <w:rPr>
          <w:color w:val="000000"/>
        </w:rPr>
        <w:t>agency</w:t>
      </w:r>
      <w:r w:rsidRPr="00ED264E">
        <w:rPr>
          <w:color w:val="000000"/>
        </w:rPr>
        <w:t xml:space="preserve"> operations in an emergency or disaster, for the re-creation of the legal and financial status of the </w:t>
      </w:r>
      <w:r w:rsidR="00ED264E" w:rsidRPr="00ED264E">
        <w:rPr>
          <w:color w:val="000000"/>
        </w:rPr>
        <w:t>agency</w:t>
      </w:r>
      <w:r w:rsidRPr="00ED264E">
        <w:rPr>
          <w:color w:val="000000"/>
        </w:rPr>
        <w:t xml:space="preserve"> or the protection and fulfillment of obligations to the people of Texas. </w:t>
      </w:r>
      <w:r w:rsidR="00F310FF">
        <w:rPr>
          <w:color w:val="000000"/>
        </w:rPr>
        <w:t xml:space="preserve"> </w:t>
      </w:r>
      <w:r w:rsidRPr="00ED264E">
        <w:rPr>
          <w:color w:val="000000"/>
        </w:rPr>
        <w:t xml:space="preserve">See Texas Gov’t Code § 441.180(13). </w:t>
      </w:r>
    </w:p>
    <w:p w14:paraId="4B338980" w14:textId="77777777" w:rsidR="00ED264E" w:rsidRPr="00ED264E" w:rsidRDefault="00ED264E" w:rsidP="007051D8">
      <w:pPr>
        <w:autoSpaceDE w:val="0"/>
        <w:autoSpaceDN w:val="0"/>
        <w:adjustRightInd w:val="0"/>
        <w:rPr>
          <w:b/>
          <w:bCs/>
          <w:color w:val="000000"/>
        </w:rPr>
      </w:pPr>
    </w:p>
    <w:p w14:paraId="132ED25D" w14:textId="77777777" w:rsidR="00560796" w:rsidRPr="00ED264E" w:rsidRDefault="00ED264E" w:rsidP="007051D8">
      <w:pPr>
        <w:autoSpaceDE w:val="0"/>
        <w:autoSpaceDN w:val="0"/>
        <w:adjustRightInd w:val="0"/>
        <w:rPr>
          <w:bCs/>
          <w:color w:val="000000"/>
        </w:rPr>
      </w:pPr>
      <w:r w:rsidRPr="00ED264E">
        <w:rPr>
          <w:bCs/>
          <w:color w:val="000000"/>
        </w:rPr>
        <w:t>4.</w:t>
      </w:r>
      <w:r w:rsidRPr="00ED264E">
        <w:rPr>
          <w:bCs/>
          <w:color w:val="000000"/>
        </w:rPr>
        <w:tab/>
      </w:r>
      <w:r w:rsidRPr="00ED264E">
        <w:rPr>
          <w:bCs/>
          <w:color w:val="000000"/>
          <w:u w:val="single"/>
        </w:rPr>
        <w:t>RECORDS OFFICER</w:t>
      </w:r>
    </w:p>
    <w:p w14:paraId="0648EB9E" w14:textId="77777777" w:rsidR="00ED264E" w:rsidRPr="00ED264E" w:rsidRDefault="00ED264E" w:rsidP="007051D8">
      <w:pPr>
        <w:autoSpaceDE w:val="0"/>
        <w:autoSpaceDN w:val="0"/>
        <w:adjustRightInd w:val="0"/>
        <w:rPr>
          <w:color w:val="000000"/>
        </w:rPr>
      </w:pPr>
    </w:p>
    <w:p w14:paraId="3683B7DC" w14:textId="692DDA52" w:rsidR="00560796" w:rsidRPr="00ED264E" w:rsidRDefault="00560796" w:rsidP="007051D8">
      <w:pPr>
        <w:autoSpaceDE w:val="0"/>
        <w:autoSpaceDN w:val="0"/>
        <w:adjustRightInd w:val="0"/>
        <w:ind w:left="702"/>
        <w:rPr>
          <w:color w:val="000000"/>
        </w:rPr>
      </w:pPr>
      <w:r w:rsidRPr="00ED264E">
        <w:rPr>
          <w:color w:val="000000"/>
        </w:rPr>
        <w:t xml:space="preserve">The </w:t>
      </w:r>
      <w:r w:rsidR="00F310FF">
        <w:rPr>
          <w:color w:val="000000"/>
        </w:rPr>
        <w:t>D</w:t>
      </w:r>
      <w:r w:rsidR="00ED264E" w:rsidRPr="00ED264E">
        <w:rPr>
          <w:color w:val="000000"/>
        </w:rPr>
        <w:t>irector has</w:t>
      </w:r>
      <w:r w:rsidRPr="00ED264E">
        <w:rPr>
          <w:color w:val="000000"/>
        </w:rPr>
        <w:t xml:space="preserve"> designate</w:t>
      </w:r>
      <w:r w:rsidR="00ED264E" w:rsidRPr="00ED264E">
        <w:rPr>
          <w:color w:val="000000"/>
        </w:rPr>
        <w:t xml:space="preserve">d the </w:t>
      </w:r>
      <w:r w:rsidR="004314CB">
        <w:rPr>
          <w:color w:val="000000"/>
        </w:rPr>
        <w:t>C</w:t>
      </w:r>
      <w:r w:rsidR="00B41C1E">
        <w:rPr>
          <w:color w:val="000000"/>
        </w:rPr>
        <w:t xml:space="preserve">ompliance </w:t>
      </w:r>
      <w:r w:rsidR="004314CB">
        <w:rPr>
          <w:color w:val="000000"/>
        </w:rPr>
        <w:t>C</w:t>
      </w:r>
      <w:r w:rsidR="00B41C1E">
        <w:rPr>
          <w:color w:val="000000"/>
        </w:rPr>
        <w:t>oordinator</w:t>
      </w:r>
      <w:r w:rsidR="00ED264E" w:rsidRPr="00ED264E">
        <w:rPr>
          <w:color w:val="000000"/>
        </w:rPr>
        <w:t xml:space="preserve"> </w:t>
      </w:r>
      <w:r w:rsidRPr="00ED264E">
        <w:rPr>
          <w:color w:val="000000"/>
        </w:rPr>
        <w:t>as the Records Officer</w:t>
      </w:r>
      <w:r w:rsidR="00ED264E" w:rsidRPr="00ED264E">
        <w:rPr>
          <w:color w:val="000000"/>
        </w:rPr>
        <w:t xml:space="preserve"> for the agency </w:t>
      </w:r>
      <w:r w:rsidRPr="00ED264E">
        <w:rPr>
          <w:color w:val="000000"/>
        </w:rPr>
        <w:t xml:space="preserve">to </w:t>
      </w:r>
      <w:r w:rsidR="00ED264E" w:rsidRPr="00ED264E">
        <w:rPr>
          <w:color w:val="000000"/>
        </w:rPr>
        <w:t xml:space="preserve">provide oversight of </w:t>
      </w:r>
      <w:r w:rsidRPr="00ED264E">
        <w:rPr>
          <w:color w:val="000000"/>
        </w:rPr>
        <w:t xml:space="preserve">the retention and disposition of state records. </w:t>
      </w:r>
    </w:p>
    <w:p w14:paraId="763133E2" w14:textId="77777777" w:rsidR="00560796" w:rsidRPr="00ED264E" w:rsidRDefault="00560796" w:rsidP="007051D8">
      <w:pPr>
        <w:autoSpaceDE w:val="0"/>
        <w:autoSpaceDN w:val="0"/>
        <w:adjustRightInd w:val="0"/>
        <w:rPr>
          <w:color w:val="000000"/>
        </w:rPr>
      </w:pPr>
    </w:p>
    <w:p w14:paraId="58A05172" w14:textId="77777777" w:rsidR="00560796" w:rsidRPr="00ED264E" w:rsidRDefault="00ED264E" w:rsidP="007051D8">
      <w:pPr>
        <w:autoSpaceDE w:val="0"/>
        <w:autoSpaceDN w:val="0"/>
        <w:adjustRightInd w:val="0"/>
        <w:ind w:left="702" w:hanging="702"/>
        <w:rPr>
          <w:color w:val="000000"/>
        </w:rPr>
      </w:pPr>
      <w:r w:rsidRPr="00ED264E">
        <w:rPr>
          <w:color w:val="000000"/>
        </w:rPr>
        <w:t>5.</w:t>
      </w:r>
      <w:r w:rsidRPr="00ED264E">
        <w:rPr>
          <w:color w:val="000000"/>
        </w:rPr>
        <w:tab/>
      </w:r>
      <w:r w:rsidRPr="00ED264E">
        <w:rPr>
          <w:color w:val="000000"/>
          <w:u w:val="single"/>
        </w:rPr>
        <w:t>RECORDS OFFICER RESPONSIBILITIES</w:t>
      </w:r>
      <w:r w:rsidR="00560796" w:rsidRPr="00ED264E">
        <w:rPr>
          <w:color w:val="000000"/>
        </w:rPr>
        <w:t xml:space="preserve"> </w:t>
      </w:r>
    </w:p>
    <w:p w14:paraId="1961756F" w14:textId="77777777" w:rsidR="00ED264E" w:rsidRPr="00ED264E" w:rsidRDefault="00ED264E" w:rsidP="00F310FF">
      <w:pPr>
        <w:autoSpaceDE w:val="0"/>
        <w:autoSpaceDN w:val="0"/>
        <w:adjustRightInd w:val="0"/>
        <w:rPr>
          <w:color w:val="000000"/>
        </w:rPr>
      </w:pPr>
    </w:p>
    <w:p w14:paraId="4AE2CFD5" w14:textId="77777777" w:rsidR="00C24319" w:rsidRDefault="008F6C87" w:rsidP="007051D8">
      <w:pPr>
        <w:autoSpaceDE w:val="0"/>
        <w:autoSpaceDN w:val="0"/>
        <w:adjustRightInd w:val="0"/>
        <w:ind w:left="1404" w:hanging="702"/>
        <w:rPr>
          <w:color w:val="000000"/>
        </w:rPr>
      </w:pPr>
      <w:r>
        <w:rPr>
          <w:color w:val="000000"/>
        </w:rPr>
        <w:t>5</w:t>
      </w:r>
      <w:r w:rsidRPr="00ED264E">
        <w:rPr>
          <w:color w:val="000000"/>
        </w:rPr>
        <w:t>.1</w:t>
      </w:r>
      <w:r>
        <w:rPr>
          <w:color w:val="000000"/>
        </w:rPr>
        <w:tab/>
      </w:r>
      <w:r w:rsidRPr="00ED264E">
        <w:rPr>
          <w:color w:val="000000"/>
        </w:rPr>
        <w:t xml:space="preserve">Ensure that the A&amp;M System Records Retention Schedule lists all the records series created or received by and maintained by the </w:t>
      </w:r>
      <w:r w:rsidR="007051D8">
        <w:rPr>
          <w:color w:val="000000"/>
        </w:rPr>
        <w:t>agency</w:t>
      </w:r>
      <w:r w:rsidRPr="00ED264E">
        <w:rPr>
          <w:color w:val="000000"/>
        </w:rPr>
        <w:t>.</w:t>
      </w:r>
    </w:p>
    <w:p w14:paraId="7A4BF42B" w14:textId="77777777" w:rsidR="00F310FF" w:rsidRDefault="00F310FF" w:rsidP="007051D8">
      <w:pPr>
        <w:autoSpaceDE w:val="0"/>
        <w:autoSpaceDN w:val="0"/>
        <w:adjustRightInd w:val="0"/>
        <w:ind w:left="1404" w:hanging="702"/>
        <w:rPr>
          <w:color w:val="000000"/>
        </w:rPr>
      </w:pPr>
    </w:p>
    <w:p w14:paraId="4EE31500" w14:textId="77777777" w:rsidR="00C24319" w:rsidRDefault="00C24319" w:rsidP="007051D8">
      <w:pPr>
        <w:autoSpaceDE w:val="0"/>
        <w:autoSpaceDN w:val="0"/>
        <w:adjustRightInd w:val="0"/>
        <w:ind w:left="1404" w:hanging="702"/>
        <w:rPr>
          <w:color w:val="000000"/>
        </w:rPr>
      </w:pPr>
      <w:r>
        <w:rPr>
          <w:color w:val="000000"/>
        </w:rPr>
        <w:t>5.2</w:t>
      </w:r>
      <w:r>
        <w:rPr>
          <w:color w:val="000000"/>
        </w:rPr>
        <w:tab/>
        <w:t xml:space="preserve">Assist </w:t>
      </w:r>
      <w:r w:rsidR="008A4138">
        <w:rPr>
          <w:color w:val="000000"/>
        </w:rPr>
        <w:t xml:space="preserve">administrative units </w:t>
      </w:r>
      <w:r>
        <w:rPr>
          <w:color w:val="000000"/>
        </w:rPr>
        <w:t xml:space="preserve">in developing and </w:t>
      </w:r>
      <w:r w:rsidR="00560796" w:rsidRPr="00ED264E">
        <w:rPr>
          <w:color w:val="000000"/>
        </w:rPr>
        <w:t xml:space="preserve">periodically </w:t>
      </w:r>
      <w:r>
        <w:rPr>
          <w:color w:val="000000"/>
        </w:rPr>
        <w:t xml:space="preserve">reviewing listings of types of documents maintained by the </w:t>
      </w:r>
      <w:r w:rsidR="005F3421">
        <w:rPr>
          <w:color w:val="000000"/>
        </w:rPr>
        <w:t xml:space="preserve">administrative units </w:t>
      </w:r>
      <w:r>
        <w:rPr>
          <w:color w:val="000000"/>
        </w:rPr>
        <w:t>and the records retention requirements for each.</w:t>
      </w:r>
      <w:r w:rsidR="00560796" w:rsidRPr="00ED264E">
        <w:rPr>
          <w:color w:val="000000"/>
        </w:rPr>
        <w:t xml:space="preserve"> </w:t>
      </w:r>
    </w:p>
    <w:p w14:paraId="78A972BE" w14:textId="77777777" w:rsidR="00F310FF" w:rsidRDefault="00F310FF" w:rsidP="007051D8">
      <w:pPr>
        <w:autoSpaceDE w:val="0"/>
        <w:autoSpaceDN w:val="0"/>
        <w:adjustRightInd w:val="0"/>
        <w:ind w:left="1404" w:hanging="702"/>
        <w:rPr>
          <w:color w:val="000000"/>
        </w:rPr>
      </w:pPr>
    </w:p>
    <w:p w14:paraId="17A3E9BF" w14:textId="0F0A3339" w:rsidR="00C24319" w:rsidRDefault="00C24319" w:rsidP="007051D8">
      <w:pPr>
        <w:autoSpaceDE w:val="0"/>
        <w:autoSpaceDN w:val="0"/>
        <w:adjustRightInd w:val="0"/>
        <w:ind w:left="1404" w:hanging="702"/>
        <w:rPr>
          <w:color w:val="000000"/>
        </w:rPr>
      </w:pPr>
      <w:r>
        <w:rPr>
          <w:color w:val="000000"/>
        </w:rPr>
        <w:t>5.3</w:t>
      </w:r>
      <w:r>
        <w:rPr>
          <w:color w:val="000000"/>
        </w:rPr>
        <w:tab/>
        <w:t>W</w:t>
      </w:r>
      <w:r w:rsidR="00560796" w:rsidRPr="00ED264E">
        <w:rPr>
          <w:color w:val="000000"/>
        </w:rPr>
        <w:t xml:space="preserve">ork in cooperation with the </w:t>
      </w:r>
      <w:r w:rsidR="00B41C1E">
        <w:rPr>
          <w:color w:val="000000"/>
        </w:rPr>
        <w:t xml:space="preserve">agency </w:t>
      </w:r>
      <w:r w:rsidR="009D21BE">
        <w:rPr>
          <w:color w:val="000000"/>
        </w:rPr>
        <w:t xml:space="preserve">historical records coordinator </w:t>
      </w:r>
      <w:r w:rsidR="00BD3021">
        <w:rPr>
          <w:color w:val="000000"/>
        </w:rPr>
        <w:t xml:space="preserve">appointed by the Director </w:t>
      </w:r>
      <w:r w:rsidR="00560796" w:rsidRPr="00ED264E">
        <w:rPr>
          <w:color w:val="000000"/>
        </w:rPr>
        <w:t xml:space="preserve">to identify records with historical significance to the </w:t>
      </w:r>
      <w:r>
        <w:rPr>
          <w:color w:val="000000"/>
        </w:rPr>
        <w:t>agency</w:t>
      </w:r>
      <w:r w:rsidR="00560796" w:rsidRPr="00ED264E">
        <w:rPr>
          <w:color w:val="000000"/>
        </w:rPr>
        <w:t xml:space="preserve"> and ensure that the </w:t>
      </w:r>
      <w:r w:rsidR="00F310FF">
        <w:rPr>
          <w:color w:val="000000"/>
        </w:rPr>
        <w:t xml:space="preserve">identified records </w:t>
      </w:r>
      <w:r w:rsidR="00560796" w:rsidRPr="00ED264E">
        <w:rPr>
          <w:color w:val="000000"/>
        </w:rPr>
        <w:t xml:space="preserve">are preserved. </w:t>
      </w:r>
    </w:p>
    <w:p w14:paraId="064B0EA5" w14:textId="77777777" w:rsidR="00F310FF" w:rsidRDefault="00F310FF" w:rsidP="007051D8">
      <w:pPr>
        <w:autoSpaceDE w:val="0"/>
        <w:autoSpaceDN w:val="0"/>
        <w:adjustRightInd w:val="0"/>
        <w:ind w:left="1404" w:hanging="702"/>
        <w:rPr>
          <w:color w:val="000000"/>
        </w:rPr>
      </w:pPr>
    </w:p>
    <w:p w14:paraId="087D83A5" w14:textId="77777777" w:rsidR="00C24319" w:rsidRDefault="00C24319" w:rsidP="007051D8">
      <w:pPr>
        <w:autoSpaceDE w:val="0"/>
        <w:autoSpaceDN w:val="0"/>
        <w:adjustRightInd w:val="0"/>
        <w:ind w:left="1404" w:hanging="702"/>
        <w:rPr>
          <w:color w:val="000000"/>
        </w:rPr>
      </w:pPr>
      <w:r>
        <w:rPr>
          <w:color w:val="000000"/>
        </w:rPr>
        <w:t>5.4</w:t>
      </w:r>
      <w:r>
        <w:rPr>
          <w:color w:val="000000"/>
        </w:rPr>
        <w:tab/>
        <w:t xml:space="preserve">Assist with the development and maintenance of administrative procedures on records retention. </w:t>
      </w:r>
    </w:p>
    <w:p w14:paraId="52301127" w14:textId="77777777" w:rsidR="00F310FF" w:rsidRDefault="00F310FF" w:rsidP="007051D8">
      <w:pPr>
        <w:autoSpaceDE w:val="0"/>
        <w:autoSpaceDN w:val="0"/>
        <w:adjustRightInd w:val="0"/>
        <w:ind w:left="1404" w:hanging="702"/>
        <w:rPr>
          <w:color w:val="000000"/>
        </w:rPr>
      </w:pPr>
    </w:p>
    <w:p w14:paraId="190EF88F" w14:textId="155BC22E" w:rsidR="00560796" w:rsidRDefault="00C24319" w:rsidP="007051D8">
      <w:pPr>
        <w:autoSpaceDE w:val="0"/>
        <w:autoSpaceDN w:val="0"/>
        <w:adjustRightInd w:val="0"/>
        <w:ind w:left="1404" w:hanging="702"/>
        <w:rPr>
          <w:color w:val="000000"/>
        </w:rPr>
      </w:pPr>
      <w:r>
        <w:rPr>
          <w:color w:val="000000"/>
        </w:rPr>
        <w:t>5.5</w:t>
      </w:r>
      <w:r>
        <w:rPr>
          <w:color w:val="000000"/>
        </w:rPr>
        <w:tab/>
        <w:t xml:space="preserve">Provide training and assistance to </w:t>
      </w:r>
      <w:r w:rsidR="00B41C1E">
        <w:rPr>
          <w:color w:val="000000"/>
        </w:rPr>
        <w:t xml:space="preserve">agency </w:t>
      </w:r>
      <w:r>
        <w:rPr>
          <w:color w:val="000000"/>
        </w:rPr>
        <w:t xml:space="preserve">staff </w:t>
      </w:r>
      <w:r w:rsidR="00560796" w:rsidRPr="00ED264E">
        <w:rPr>
          <w:color w:val="000000"/>
        </w:rPr>
        <w:t xml:space="preserve">on compliance with records management procedures. </w:t>
      </w:r>
    </w:p>
    <w:p w14:paraId="76CF9AB7" w14:textId="77777777" w:rsidR="00AA5043" w:rsidRDefault="00AA5043" w:rsidP="00AA5043">
      <w:pPr>
        <w:rPr>
          <w:color w:val="000000"/>
          <w:u w:val="single"/>
        </w:rPr>
      </w:pPr>
    </w:p>
    <w:p w14:paraId="43C55530" w14:textId="77777777" w:rsidR="000974C4" w:rsidRDefault="000974C4">
      <w:pPr>
        <w:rPr>
          <w:color w:val="000000"/>
        </w:rPr>
      </w:pPr>
      <w:r>
        <w:rPr>
          <w:color w:val="000000"/>
        </w:rPr>
        <w:br w:type="page"/>
      </w:r>
    </w:p>
    <w:p w14:paraId="3CFDFBEF" w14:textId="35DB93E4" w:rsidR="008F04D3" w:rsidRPr="008F04D3" w:rsidRDefault="00AA5043" w:rsidP="00AA5043">
      <w:pPr>
        <w:rPr>
          <w:color w:val="000000"/>
          <w:u w:val="single"/>
        </w:rPr>
      </w:pPr>
      <w:r w:rsidRPr="00AA5043">
        <w:rPr>
          <w:color w:val="000000"/>
        </w:rPr>
        <w:lastRenderedPageBreak/>
        <w:t>6.</w:t>
      </w:r>
      <w:r w:rsidRPr="00AA5043">
        <w:rPr>
          <w:color w:val="000000"/>
        </w:rPr>
        <w:tab/>
      </w:r>
      <w:r w:rsidR="008F04D3" w:rsidRPr="008F04D3">
        <w:rPr>
          <w:color w:val="000000"/>
          <w:u w:val="single"/>
        </w:rPr>
        <w:t>DIVISION/DEPARTMENT HEAD RESPONSIBILITIES</w:t>
      </w:r>
    </w:p>
    <w:p w14:paraId="76B6CDE6" w14:textId="77777777" w:rsidR="00F310FF" w:rsidRDefault="00F310FF" w:rsidP="00F310FF">
      <w:pPr>
        <w:autoSpaceDE w:val="0"/>
        <w:autoSpaceDN w:val="0"/>
        <w:adjustRightInd w:val="0"/>
        <w:ind w:left="720"/>
        <w:rPr>
          <w:color w:val="000000"/>
        </w:rPr>
      </w:pPr>
    </w:p>
    <w:p w14:paraId="5E05D4BB" w14:textId="77777777" w:rsidR="005F3421" w:rsidRDefault="005F3421" w:rsidP="007051D8">
      <w:pPr>
        <w:numPr>
          <w:ilvl w:val="1"/>
          <w:numId w:val="7"/>
        </w:numPr>
        <w:tabs>
          <w:tab w:val="clear" w:pos="1080"/>
          <w:tab w:val="num" w:pos="1404"/>
        </w:tabs>
        <w:autoSpaceDE w:val="0"/>
        <w:autoSpaceDN w:val="0"/>
        <w:adjustRightInd w:val="0"/>
        <w:ind w:left="1404" w:hanging="684"/>
        <w:rPr>
          <w:color w:val="000000"/>
        </w:rPr>
      </w:pPr>
      <w:r>
        <w:rPr>
          <w:color w:val="000000"/>
        </w:rPr>
        <w:t>Designate a Records Coordinator for each administrative unit to work with the Records Officer on issues related to records retention and disposition.</w:t>
      </w:r>
    </w:p>
    <w:p w14:paraId="20BF0498" w14:textId="77777777" w:rsidR="005F3421" w:rsidRDefault="005F3421" w:rsidP="005F3421">
      <w:pPr>
        <w:autoSpaceDE w:val="0"/>
        <w:autoSpaceDN w:val="0"/>
        <w:adjustRightInd w:val="0"/>
        <w:ind w:left="720"/>
        <w:rPr>
          <w:color w:val="000000"/>
        </w:rPr>
      </w:pPr>
    </w:p>
    <w:p w14:paraId="5B1FFBF5" w14:textId="77777777" w:rsidR="008F04D3" w:rsidRDefault="008F04D3" w:rsidP="007051D8">
      <w:pPr>
        <w:numPr>
          <w:ilvl w:val="1"/>
          <w:numId w:val="7"/>
        </w:numPr>
        <w:tabs>
          <w:tab w:val="clear" w:pos="1080"/>
          <w:tab w:val="num" w:pos="1404"/>
        </w:tabs>
        <w:autoSpaceDE w:val="0"/>
        <w:autoSpaceDN w:val="0"/>
        <w:adjustRightInd w:val="0"/>
        <w:ind w:left="1404" w:hanging="684"/>
        <w:rPr>
          <w:color w:val="000000"/>
        </w:rPr>
      </w:pPr>
      <w:r>
        <w:rPr>
          <w:color w:val="000000"/>
        </w:rPr>
        <w:t xml:space="preserve">Identify each type of record maintained by the </w:t>
      </w:r>
      <w:r w:rsidR="008A4138">
        <w:rPr>
          <w:color w:val="000000"/>
        </w:rPr>
        <w:t>administrative unit</w:t>
      </w:r>
      <w:r>
        <w:rPr>
          <w:color w:val="000000"/>
        </w:rPr>
        <w:t xml:space="preserve"> and work with the Records Officer to develop a schedule of documents and retention requirements.</w:t>
      </w:r>
    </w:p>
    <w:p w14:paraId="7511BD71" w14:textId="77777777" w:rsidR="00F310FF" w:rsidRDefault="00F310FF" w:rsidP="00F310FF">
      <w:pPr>
        <w:autoSpaceDE w:val="0"/>
        <w:autoSpaceDN w:val="0"/>
        <w:adjustRightInd w:val="0"/>
        <w:ind w:left="720"/>
        <w:rPr>
          <w:color w:val="000000"/>
        </w:rPr>
      </w:pPr>
    </w:p>
    <w:p w14:paraId="449D9747" w14:textId="77777777" w:rsidR="008F04D3" w:rsidRDefault="008F04D3" w:rsidP="007051D8">
      <w:pPr>
        <w:numPr>
          <w:ilvl w:val="1"/>
          <w:numId w:val="7"/>
        </w:numPr>
        <w:tabs>
          <w:tab w:val="clear" w:pos="1080"/>
          <w:tab w:val="num" w:pos="1404"/>
        </w:tabs>
        <w:autoSpaceDE w:val="0"/>
        <w:autoSpaceDN w:val="0"/>
        <w:adjustRightInd w:val="0"/>
        <w:ind w:left="1404" w:hanging="684"/>
        <w:rPr>
          <w:color w:val="000000"/>
        </w:rPr>
      </w:pPr>
      <w:r>
        <w:rPr>
          <w:color w:val="000000"/>
        </w:rPr>
        <w:t xml:space="preserve">Ensure that </w:t>
      </w:r>
      <w:r w:rsidR="008A4138">
        <w:rPr>
          <w:color w:val="000000"/>
        </w:rPr>
        <w:t xml:space="preserve">administrative unit </w:t>
      </w:r>
      <w:r>
        <w:rPr>
          <w:color w:val="000000"/>
        </w:rPr>
        <w:t>records are retained in accordance with retention schedule.</w:t>
      </w:r>
    </w:p>
    <w:p w14:paraId="6CC1691D" w14:textId="77777777" w:rsidR="00F310FF" w:rsidRDefault="00F310FF" w:rsidP="00F310FF">
      <w:pPr>
        <w:autoSpaceDE w:val="0"/>
        <w:autoSpaceDN w:val="0"/>
        <w:adjustRightInd w:val="0"/>
        <w:ind w:left="720"/>
        <w:rPr>
          <w:color w:val="000000"/>
        </w:rPr>
      </w:pPr>
    </w:p>
    <w:p w14:paraId="52EA7412" w14:textId="77777777" w:rsidR="008F04D3" w:rsidRDefault="008F04D3" w:rsidP="007051D8">
      <w:pPr>
        <w:numPr>
          <w:ilvl w:val="1"/>
          <w:numId w:val="7"/>
        </w:numPr>
        <w:tabs>
          <w:tab w:val="clear" w:pos="1080"/>
          <w:tab w:val="num" w:pos="1404"/>
        </w:tabs>
        <w:autoSpaceDE w:val="0"/>
        <w:autoSpaceDN w:val="0"/>
        <w:adjustRightInd w:val="0"/>
        <w:ind w:left="1404" w:hanging="684"/>
        <w:rPr>
          <w:color w:val="000000"/>
        </w:rPr>
      </w:pPr>
      <w:r>
        <w:rPr>
          <w:color w:val="000000"/>
        </w:rPr>
        <w:t xml:space="preserve">Ensure that </w:t>
      </w:r>
      <w:r w:rsidR="008A4138">
        <w:rPr>
          <w:color w:val="000000"/>
        </w:rPr>
        <w:t xml:space="preserve">administrative unit </w:t>
      </w:r>
      <w:r w:rsidR="008F6C87">
        <w:rPr>
          <w:color w:val="000000"/>
        </w:rPr>
        <w:t>staff prepares</w:t>
      </w:r>
      <w:r>
        <w:rPr>
          <w:color w:val="000000"/>
        </w:rPr>
        <w:t xml:space="preserve"> </w:t>
      </w:r>
      <w:r w:rsidR="00F310FF">
        <w:rPr>
          <w:color w:val="000000"/>
        </w:rPr>
        <w:t xml:space="preserve">a </w:t>
      </w:r>
      <w:hyperlink r:id="rId14" w:tgtFrame="_blank" w:history="1">
        <w:r w:rsidRPr="00BC7418">
          <w:rPr>
            <w:rStyle w:val="Hyperlink"/>
          </w:rPr>
          <w:t>Records Destruction Form</w:t>
        </w:r>
      </w:hyperlink>
      <w:r>
        <w:rPr>
          <w:color w:val="000000"/>
        </w:rPr>
        <w:t xml:space="preserve"> and obtain</w:t>
      </w:r>
      <w:r w:rsidR="00556DF9">
        <w:rPr>
          <w:color w:val="000000"/>
        </w:rPr>
        <w:t>s</w:t>
      </w:r>
      <w:r>
        <w:rPr>
          <w:color w:val="000000"/>
        </w:rPr>
        <w:t xml:space="preserve"> approval from Records Officer prior to destruction of records.</w:t>
      </w:r>
    </w:p>
    <w:p w14:paraId="0773BE2B" w14:textId="77777777" w:rsidR="00F310FF" w:rsidRDefault="00F310FF" w:rsidP="00F310FF">
      <w:pPr>
        <w:autoSpaceDE w:val="0"/>
        <w:autoSpaceDN w:val="0"/>
        <w:adjustRightInd w:val="0"/>
        <w:ind w:left="720"/>
        <w:rPr>
          <w:color w:val="000000"/>
        </w:rPr>
      </w:pPr>
    </w:p>
    <w:p w14:paraId="7E53331C" w14:textId="77777777" w:rsidR="008F04D3" w:rsidRDefault="008F04D3" w:rsidP="007051D8">
      <w:pPr>
        <w:numPr>
          <w:ilvl w:val="1"/>
          <w:numId w:val="7"/>
        </w:numPr>
        <w:tabs>
          <w:tab w:val="clear" w:pos="1080"/>
          <w:tab w:val="num" w:pos="1404"/>
        </w:tabs>
        <w:autoSpaceDE w:val="0"/>
        <w:autoSpaceDN w:val="0"/>
        <w:adjustRightInd w:val="0"/>
        <w:ind w:left="1404" w:hanging="684"/>
        <w:rPr>
          <w:color w:val="000000"/>
        </w:rPr>
      </w:pPr>
      <w:r>
        <w:rPr>
          <w:color w:val="000000"/>
        </w:rPr>
        <w:t>Ensure that records are properly destroyed.</w:t>
      </w:r>
    </w:p>
    <w:p w14:paraId="58DCC1EA" w14:textId="77777777" w:rsidR="00F310FF" w:rsidRDefault="00F310FF" w:rsidP="00F310FF">
      <w:pPr>
        <w:autoSpaceDE w:val="0"/>
        <w:autoSpaceDN w:val="0"/>
        <w:adjustRightInd w:val="0"/>
        <w:ind w:left="720"/>
        <w:rPr>
          <w:color w:val="000000"/>
        </w:rPr>
      </w:pPr>
    </w:p>
    <w:p w14:paraId="33B1FB7B" w14:textId="4981A5D1" w:rsidR="00560796" w:rsidRPr="00C24319" w:rsidRDefault="00AA5043" w:rsidP="00AA5043">
      <w:pPr>
        <w:autoSpaceDE w:val="0"/>
        <w:autoSpaceDN w:val="0"/>
        <w:adjustRightInd w:val="0"/>
        <w:rPr>
          <w:color w:val="000000"/>
          <w:u w:val="single"/>
        </w:rPr>
      </w:pPr>
      <w:r w:rsidRPr="00AA5043">
        <w:rPr>
          <w:color w:val="000000"/>
        </w:rPr>
        <w:t>7.</w:t>
      </w:r>
      <w:r w:rsidRPr="00AA5043">
        <w:rPr>
          <w:color w:val="000000"/>
        </w:rPr>
        <w:tab/>
      </w:r>
      <w:r w:rsidR="00C24319" w:rsidRPr="00C24319">
        <w:rPr>
          <w:color w:val="000000"/>
          <w:u w:val="single"/>
        </w:rPr>
        <w:t xml:space="preserve">RECORDS </w:t>
      </w:r>
      <w:r w:rsidR="0084137D">
        <w:rPr>
          <w:color w:val="000000"/>
          <w:u w:val="single"/>
        </w:rPr>
        <w:t>AVAILABILITY</w:t>
      </w:r>
      <w:r w:rsidR="00560796" w:rsidRPr="00C24319">
        <w:rPr>
          <w:color w:val="000000"/>
          <w:u w:val="single"/>
        </w:rPr>
        <w:t xml:space="preserve"> </w:t>
      </w:r>
    </w:p>
    <w:p w14:paraId="4E097E57" w14:textId="77777777" w:rsidR="00C24319" w:rsidRDefault="00C24319" w:rsidP="007051D8">
      <w:pPr>
        <w:autoSpaceDE w:val="0"/>
        <w:autoSpaceDN w:val="0"/>
        <w:adjustRightInd w:val="0"/>
        <w:rPr>
          <w:color w:val="000000"/>
        </w:rPr>
      </w:pPr>
    </w:p>
    <w:p w14:paraId="5D40B595" w14:textId="77777777" w:rsidR="00560796" w:rsidRPr="00ED264E" w:rsidRDefault="00560796" w:rsidP="007051D8">
      <w:pPr>
        <w:autoSpaceDE w:val="0"/>
        <w:autoSpaceDN w:val="0"/>
        <w:adjustRightInd w:val="0"/>
        <w:ind w:left="702"/>
        <w:rPr>
          <w:color w:val="000000"/>
        </w:rPr>
      </w:pPr>
      <w:r w:rsidRPr="00ED264E">
        <w:rPr>
          <w:color w:val="000000"/>
        </w:rPr>
        <w:t xml:space="preserve">The record copy of </w:t>
      </w:r>
      <w:r w:rsidR="007051D8">
        <w:rPr>
          <w:color w:val="000000"/>
        </w:rPr>
        <w:t>agency</w:t>
      </w:r>
      <w:r w:rsidRPr="00ED264E">
        <w:rPr>
          <w:color w:val="000000"/>
        </w:rPr>
        <w:t xml:space="preserve"> records, including electronic formats, should be readily accessible for any purpose, such as </w:t>
      </w:r>
      <w:r w:rsidR="007051D8">
        <w:rPr>
          <w:color w:val="000000"/>
        </w:rPr>
        <w:t>agency</w:t>
      </w:r>
      <w:r w:rsidRPr="00ED264E">
        <w:rPr>
          <w:color w:val="000000"/>
        </w:rPr>
        <w:t xml:space="preserve"> business, public information request, audit, or litigation. </w:t>
      </w:r>
    </w:p>
    <w:p w14:paraId="1682F723" w14:textId="77777777" w:rsidR="00560796" w:rsidRPr="00ED264E" w:rsidRDefault="00560796" w:rsidP="007051D8">
      <w:pPr>
        <w:autoSpaceDE w:val="0"/>
        <w:autoSpaceDN w:val="0"/>
        <w:adjustRightInd w:val="0"/>
        <w:rPr>
          <w:color w:val="000000"/>
        </w:rPr>
      </w:pPr>
    </w:p>
    <w:p w14:paraId="394FC3AB" w14:textId="77777777" w:rsidR="00C24319" w:rsidRDefault="008F04D3" w:rsidP="007051D8">
      <w:pPr>
        <w:autoSpaceDE w:val="0"/>
        <w:autoSpaceDN w:val="0"/>
        <w:adjustRightInd w:val="0"/>
        <w:rPr>
          <w:color w:val="000000"/>
        </w:rPr>
      </w:pPr>
      <w:r>
        <w:rPr>
          <w:color w:val="000000"/>
        </w:rPr>
        <w:t>8</w:t>
      </w:r>
      <w:r w:rsidR="00C24319">
        <w:rPr>
          <w:color w:val="000000"/>
        </w:rPr>
        <w:t>.</w:t>
      </w:r>
      <w:r w:rsidR="00C24319">
        <w:rPr>
          <w:color w:val="000000"/>
        </w:rPr>
        <w:tab/>
      </w:r>
      <w:r w:rsidR="00C24319" w:rsidRPr="00C24319">
        <w:rPr>
          <w:color w:val="000000"/>
          <w:u w:val="single"/>
        </w:rPr>
        <w:t>DESTRUCTION OF STATE RECORDS</w:t>
      </w:r>
    </w:p>
    <w:p w14:paraId="44125BAD" w14:textId="77777777" w:rsidR="00560796" w:rsidRPr="00ED264E" w:rsidRDefault="00560796" w:rsidP="007051D8">
      <w:pPr>
        <w:autoSpaceDE w:val="0"/>
        <w:autoSpaceDN w:val="0"/>
        <w:adjustRightInd w:val="0"/>
        <w:rPr>
          <w:color w:val="000000"/>
        </w:rPr>
      </w:pPr>
      <w:r w:rsidRPr="00ED264E">
        <w:rPr>
          <w:color w:val="000000"/>
        </w:rPr>
        <w:t xml:space="preserve"> </w:t>
      </w:r>
    </w:p>
    <w:p w14:paraId="0F53CC8C" w14:textId="77777777" w:rsidR="00560796" w:rsidRDefault="008F04D3" w:rsidP="007051D8">
      <w:pPr>
        <w:autoSpaceDE w:val="0"/>
        <w:autoSpaceDN w:val="0"/>
        <w:adjustRightInd w:val="0"/>
        <w:ind w:left="1440" w:hanging="720"/>
        <w:rPr>
          <w:color w:val="000000"/>
        </w:rPr>
      </w:pPr>
      <w:r>
        <w:rPr>
          <w:color w:val="000000"/>
        </w:rPr>
        <w:t>8</w:t>
      </w:r>
      <w:r w:rsidR="00560796" w:rsidRPr="00ED264E">
        <w:rPr>
          <w:color w:val="000000"/>
        </w:rPr>
        <w:t xml:space="preserve">.1 </w:t>
      </w:r>
      <w:r w:rsidR="001D1336">
        <w:rPr>
          <w:color w:val="000000"/>
        </w:rPr>
        <w:tab/>
      </w:r>
      <w:r w:rsidR="00560796" w:rsidRPr="00ED264E">
        <w:rPr>
          <w:color w:val="000000"/>
        </w:rPr>
        <w:t xml:space="preserve">State records may not be destroyed or otherwise disposed of without the written approval of the </w:t>
      </w:r>
      <w:r w:rsidR="001D1336">
        <w:rPr>
          <w:color w:val="000000"/>
        </w:rPr>
        <w:t>agency’s Records Officer</w:t>
      </w:r>
      <w:r w:rsidR="00560796" w:rsidRPr="00ED264E">
        <w:rPr>
          <w:color w:val="000000"/>
        </w:rPr>
        <w:t xml:space="preserve"> using the </w:t>
      </w:r>
      <w:r w:rsidR="005F3421">
        <w:rPr>
          <w:color w:val="000000"/>
        </w:rPr>
        <w:t>R</w:t>
      </w:r>
      <w:r w:rsidR="00560796" w:rsidRPr="00ED264E">
        <w:rPr>
          <w:color w:val="000000"/>
        </w:rPr>
        <w:t xml:space="preserve">ecords </w:t>
      </w:r>
      <w:r w:rsidR="005F3421">
        <w:rPr>
          <w:color w:val="000000"/>
        </w:rPr>
        <w:t>D</w:t>
      </w:r>
      <w:r w:rsidR="00560796" w:rsidRPr="00ED264E">
        <w:rPr>
          <w:color w:val="000000"/>
        </w:rPr>
        <w:t xml:space="preserve">estruction </w:t>
      </w:r>
      <w:r w:rsidR="005F3421">
        <w:rPr>
          <w:color w:val="000000"/>
        </w:rPr>
        <w:t>F</w:t>
      </w:r>
      <w:r w:rsidR="00560796" w:rsidRPr="00ED264E">
        <w:rPr>
          <w:color w:val="000000"/>
        </w:rPr>
        <w:t>orm</w:t>
      </w:r>
      <w:r w:rsidR="001D1336">
        <w:rPr>
          <w:color w:val="000000"/>
        </w:rPr>
        <w:t xml:space="preserve">.  Note:  </w:t>
      </w:r>
      <w:r w:rsidR="00560796" w:rsidRPr="00ED264E">
        <w:rPr>
          <w:color w:val="000000"/>
        </w:rPr>
        <w:t>This requirement does not apply to duplicates, convenience copies or transitory information, which can be destroyed when the purpose of the document has been fulfilled.</w:t>
      </w:r>
      <w:r w:rsidR="00F310FF">
        <w:rPr>
          <w:color w:val="000000"/>
        </w:rPr>
        <w:t xml:space="preserve"> </w:t>
      </w:r>
      <w:r w:rsidR="00560796" w:rsidRPr="00ED264E">
        <w:rPr>
          <w:color w:val="000000"/>
        </w:rPr>
        <w:t xml:space="preserve"> Copies should not be kept longer than the official record copy. </w:t>
      </w:r>
    </w:p>
    <w:p w14:paraId="1CDAE264" w14:textId="77777777" w:rsidR="00F310FF" w:rsidRDefault="00F310FF" w:rsidP="007051D8">
      <w:pPr>
        <w:autoSpaceDE w:val="0"/>
        <w:autoSpaceDN w:val="0"/>
        <w:adjustRightInd w:val="0"/>
        <w:ind w:left="1440" w:hanging="720"/>
        <w:rPr>
          <w:color w:val="000000"/>
        </w:rPr>
      </w:pPr>
    </w:p>
    <w:p w14:paraId="142BCD67" w14:textId="77777777" w:rsidR="00560796" w:rsidRPr="00ED264E" w:rsidRDefault="008F04D3" w:rsidP="007051D8">
      <w:pPr>
        <w:autoSpaceDE w:val="0"/>
        <w:autoSpaceDN w:val="0"/>
        <w:adjustRightInd w:val="0"/>
        <w:ind w:left="1440" w:hanging="720"/>
        <w:rPr>
          <w:color w:val="000000"/>
        </w:rPr>
      </w:pPr>
      <w:r>
        <w:rPr>
          <w:color w:val="000000"/>
        </w:rPr>
        <w:t>8</w:t>
      </w:r>
      <w:r w:rsidR="00560796" w:rsidRPr="00ED264E">
        <w:rPr>
          <w:color w:val="000000"/>
        </w:rPr>
        <w:t xml:space="preserve">.2 </w:t>
      </w:r>
      <w:r w:rsidR="001D1336">
        <w:rPr>
          <w:color w:val="000000"/>
        </w:rPr>
        <w:tab/>
      </w:r>
      <w:r w:rsidR="00560796" w:rsidRPr="00ED264E">
        <w:rPr>
          <w:color w:val="000000"/>
        </w:rPr>
        <w:t xml:space="preserve">State records listed on the retention schedule cannot be destroyed until the designated retention period has expired and the </w:t>
      </w:r>
      <w:r w:rsidR="001D1336">
        <w:rPr>
          <w:color w:val="000000"/>
        </w:rPr>
        <w:t>Records Officer</w:t>
      </w:r>
      <w:r w:rsidR="00560796" w:rsidRPr="00ED264E">
        <w:rPr>
          <w:color w:val="000000"/>
        </w:rPr>
        <w:t xml:space="preserve"> has approved the destruction. </w:t>
      </w:r>
      <w:r w:rsidR="00F310FF">
        <w:rPr>
          <w:color w:val="000000"/>
        </w:rPr>
        <w:t xml:space="preserve"> </w:t>
      </w:r>
      <w:r w:rsidR="00560796" w:rsidRPr="00ED264E">
        <w:rPr>
          <w:color w:val="000000"/>
        </w:rPr>
        <w:t xml:space="preserve">The retention periods on the schedule apply only to the record copy of </w:t>
      </w:r>
      <w:r w:rsidR="001D1336">
        <w:rPr>
          <w:color w:val="000000"/>
        </w:rPr>
        <w:t>agency</w:t>
      </w:r>
      <w:r w:rsidR="00560796" w:rsidRPr="00ED264E">
        <w:rPr>
          <w:color w:val="000000"/>
        </w:rPr>
        <w:t xml:space="preserve"> records. </w:t>
      </w:r>
    </w:p>
    <w:p w14:paraId="6F73AF4C" w14:textId="77777777" w:rsidR="00F310FF" w:rsidRDefault="00F310FF" w:rsidP="007051D8">
      <w:pPr>
        <w:autoSpaceDE w:val="0"/>
        <w:autoSpaceDN w:val="0"/>
        <w:adjustRightInd w:val="0"/>
        <w:ind w:left="1404" w:hanging="684"/>
        <w:rPr>
          <w:color w:val="000000"/>
        </w:rPr>
      </w:pPr>
    </w:p>
    <w:p w14:paraId="4418F05E" w14:textId="77777777" w:rsidR="00560796" w:rsidRPr="00ED264E" w:rsidRDefault="008F04D3" w:rsidP="007051D8">
      <w:pPr>
        <w:autoSpaceDE w:val="0"/>
        <w:autoSpaceDN w:val="0"/>
        <w:adjustRightInd w:val="0"/>
        <w:ind w:left="1404" w:hanging="684"/>
        <w:rPr>
          <w:color w:val="000000"/>
        </w:rPr>
      </w:pPr>
      <w:r>
        <w:rPr>
          <w:color w:val="000000"/>
        </w:rPr>
        <w:t>8</w:t>
      </w:r>
      <w:r w:rsidR="00560796" w:rsidRPr="00ED264E">
        <w:rPr>
          <w:color w:val="000000"/>
        </w:rPr>
        <w:t>.</w:t>
      </w:r>
      <w:r w:rsidR="001D1336">
        <w:rPr>
          <w:color w:val="000000"/>
        </w:rPr>
        <w:t>3</w:t>
      </w:r>
      <w:r w:rsidR="001D1336">
        <w:rPr>
          <w:color w:val="000000"/>
        </w:rPr>
        <w:tab/>
      </w:r>
      <w:r w:rsidR="00560796" w:rsidRPr="00ED264E">
        <w:rPr>
          <w:color w:val="000000"/>
        </w:rPr>
        <w:t xml:space="preserve">A state record cannot be destroyed if any litigation, claim, negotiation, audit, open records request, administrative review, or other action involving the record is initiated before the expiration of the retention period. </w:t>
      </w:r>
      <w:r w:rsidR="00F310FF">
        <w:rPr>
          <w:color w:val="000000"/>
        </w:rPr>
        <w:t xml:space="preserve"> </w:t>
      </w:r>
      <w:r w:rsidR="00560796" w:rsidRPr="00ED264E">
        <w:rPr>
          <w:color w:val="000000"/>
        </w:rPr>
        <w:t xml:space="preserve">The record must be retained until the completion of the action and the resolution of all issues that arise from it, or until the expiration of the retention period, whichever is later. </w:t>
      </w:r>
      <w:r w:rsidR="00F310FF">
        <w:rPr>
          <w:color w:val="000000"/>
        </w:rPr>
        <w:t xml:space="preserve"> </w:t>
      </w:r>
    </w:p>
    <w:p w14:paraId="0BCA266F" w14:textId="77777777" w:rsidR="00F310FF" w:rsidRDefault="00F310FF" w:rsidP="007051D8">
      <w:pPr>
        <w:autoSpaceDE w:val="0"/>
        <w:autoSpaceDN w:val="0"/>
        <w:adjustRightInd w:val="0"/>
        <w:ind w:left="1440" w:hanging="720"/>
        <w:rPr>
          <w:color w:val="000000"/>
        </w:rPr>
      </w:pPr>
    </w:p>
    <w:p w14:paraId="65313375" w14:textId="77777777" w:rsidR="00560796" w:rsidRPr="00ED264E" w:rsidRDefault="008F04D3" w:rsidP="007051D8">
      <w:pPr>
        <w:autoSpaceDE w:val="0"/>
        <w:autoSpaceDN w:val="0"/>
        <w:adjustRightInd w:val="0"/>
        <w:ind w:left="1440" w:hanging="720"/>
        <w:rPr>
          <w:color w:val="000000"/>
        </w:rPr>
      </w:pPr>
      <w:r>
        <w:rPr>
          <w:color w:val="000000"/>
        </w:rPr>
        <w:t>8</w:t>
      </w:r>
      <w:r w:rsidR="00560796" w:rsidRPr="00ED264E">
        <w:rPr>
          <w:color w:val="000000"/>
        </w:rPr>
        <w:t>.</w:t>
      </w:r>
      <w:r w:rsidR="001D1336">
        <w:rPr>
          <w:color w:val="000000"/>
        </w:rPr>
        <w:t>4</w:t>
      </w:r>
      <w:r w:rsidR="00560796" w:rsidRPr="00ED264E">
        <w:rPr>
          <w:color w:val="000000"/>
        </w:rPr>
        <w:t xml:space="preserve"> </w:t>
      </w:r>
      <w:r w:rsidR="001D1336">
        <w:rPr>
          <w:color w:val="000000"/>
        </w:rPr>
        <w:tab/>
      </w:r>
      <w:r w:rsidR="00560796" w:rsidRPr="00ED264E">
        <w:rPr>
          <w:color w:val="000000"/>
        </w:rPr>
        <w:t xml:space="preserve">State records not listed on the records retention schedule cannot be destroyed until the Records Officer obtains written approval from the Texas State Library and Archives Commission. </w:t>
      </w:r>
    </w:p>
    <w:p w14:paraId="2B90061E" w14:textId="77777777" w:rsidR="00F310FF" w:rsidRDefault="00F310FF" w:rsidP="007051D8">
      <w:pPr>
        <w:autoSpaceDE w:val="0"/>
        <w:autoSpaceDN w:val="0"/>
        <w:adjustRightInd w:val="0"/>
        <w:ind w:left="1440" w:hanging="720"/>
        <w:rPr>
          <w:color w:val="000000"/>
        </w:rPr>
      </w:pPr>
    </w:p>
    <w:p w14:paraId="4F4774FB" w14:textId="48D90FB7" w:rsidR="00560796" w:rsidRPr="00ED264E" w:rsidRDefault="008F04D3" w:rsidP="007051D8">
      <w:pPr>
        <w:autoSpaceDE w:val="0"/>
        <w:autoSpaceDN w:val="0"/>
        <w:adjustRightInd w:val="0"/>
        <w:ind w:left="1440" w:hanging="720"/>
        <w:rPr>
          <w:color w:val="000000"/>
        </w:rPr>
      </w:pPr>
      <w:r>
        <w:rPr>
          <w:color w:val="000000"/>
        </w:rPr>
        <w:t>8</w:t>
      </w:r>
      <w:r w:rsidR="00560796" w:rsidRPr="00ED264E">
        <w:rPr>
          <w:color w:val="000000"/>
        </w:rPr>
        <w:t>.</w:t>
      </w:r>
      <w:r w:rsidR="001D1336">
        <w:rPr>
          <w:color w:val="000000"/>
        </w:rPr>
        <w:t>5</w:t>
      </w:r>
      <w:r w:rsidR="001D1336">
        <w:rPr>
          <w:color w:val="000000"/>
        </w:rPr>
        <w:tab/>
      </w:r>
      <w:r w:rsidR="00560796" w:rsidRPr="00ED264E">
        <w:rPr>
          <w:color w:val="000000"/>
        </w:rPr>
        <w:t>Destruction of state records must be done in a manner that ensures protection of sensitive or confidential information.</w:t>
      </w:r>
      <w:r w:rsidR="00325002">
        <w:rPr>
          <w:color w:val="000000"/>
        </w:rPr>
        <w:t xml:space="preserve">  Paper documents will be shredded.</w:t>
      </w:r>
      <w:r w:rsidR="00560796" w:rsidRPr="00ED264E">
        <w:rPr>
          <w:color w:val="000000"/>
        </w:rPr>
        <w:t xml:space="preserve"> </w:t>
      </w:r>
    </w:p>
    <w:p w14:paraId="035F90FC" w14:textId="77777777" w:rsidR="00F310FF" w:rsidRDefault="00F310FF" w:rsidP="007051D8">
      <w:pPr>
        <w:autoSpaceDE w:val="0"/>
        <w:autoSpaceDN w:val="0"/>
        <w:adjustRightInd w:val="0"/>
        <w:ind w:left="1440" w:hanging="720"/>
        <w:rPr>
          <w:color w:val="000000"/>
        </w:rPr>
      </w:pPr>
    </w:p>
    <w:p w14:paraId="0449D82F" w14:textId="77777777" w:rsidR="00560796" w:rsidRDefault="008F04D3" w:rsidP="007051D8">
      <w:pPr>
        <w:autoSpaceDE w:val="0"/>
        <w:autoSpaceDN w:val="0"/>
        <w:adjustRightInd w:val="0"/>
        <w:ind w:left="1440" w:hanging="720"/>
        <w:rPr>
          <w:color w:val="000000"/>
        </w:rPr>
      </w:pPr>
      <w:r>
        <w:rPr>
          <w:color w:val="000000"/>
        </w:rPr>
        <w:lastRenderedPageBreak/>
        <w:t>8</w:t>
      </w:r>
      <w:r w:rsidR="00560796" w:rsidRPr="00ED264E">
        <w:rPr>
          <w:color w:val="000000"/>
        </w:rPr>
        <w:t>.</w:t>
      </w:r>
      <w:r w:rsidR="00325002">
        <w:rPr>
          <w:color w:val="000000"/>
        </w:rPr>
        <w:t>6</w:t>
      </w:r>
      <w:r w:rsidR="00325002">
        <w:rPr>
          <w:color w:val="000000"/>
        </w:rPr>
        <w:tab/>
      </w:r>
      <w:r w:rsidR="00560796" w:rsidRPr="00ED264E">
        <w:rPr>
          <w:color w:val="000000"/>
        </w:rPr>
        <w:t xml:space="preserve">The final disposition of state records must be documented by the </w:t>
      </w:r>
      <w:r w:rsidR="00325002">
        <w:rPr>
          <w:color w:val="000000"/>
        </w:rPr>
        <w:t>Records Officer</w:t>
      </w:r>
      <w:r w:rsidR="00560796" w:rsidRPr="00ED264E">
        <w:rPr>
          <w:color w:val="000000"/>
        </w:rPr>
        <w:t xml:space="preserve">. </w:t>
      </w:r>
    </w:p>
    <w:p w14:paraId="1FF7453D" w14:textId="77777777" w:rsidR="00216093" w:rsidRDefault="00216093" w:rsidP="007051D8">
      <w:pPr>
        <w:autoSpaceDE w:val="0"/>
        <w:autoSpaceDN w:val="0"/>
        <w:adjustRightInd w:val="0"/>
        <w:ind w:left="1440" w:hanging="720"/>
        <w:rPr>
          <w:color w:val="000000"/>
        </w:rPr>
      </w:pPr>
    </w:p>
    <w:p w14:paraId="6C27F78B" w14:textId="77777777" w:rsidR="00216093" w:rsidRDefault="00216093" w:rsidP="007051D8">
      <w:pPr>
        <w:autoSpaceDE w:val="0"/>
        <w:autoSpaceDN w:val="0"/>
        <w:adjustRightInd w:val="0"/>
        <w:ind w:left="1440" w:hanging="720"/>
        <w:rPr>
          <w:color w:val="000000"/>
        </w:rPr>
      </w:pPr>
      <w:r>
        <w:rPr>
          <w:color w:val="000000"/>
        </w:rPr>
        <w:t>8.7</w:t>
      </w:r>
      <w:r>
        <w:rPr>
          <w:color w:val="000000"/>
        </w:rPr>
        <w:tab/>
        <w:t xml:space="preserve">If a state record is destroyed without proper authorization, notify the Records Officer as soon as the error is discovered.  </w:t>
      </w:r>
    </w:p>
    <w:p w14:paraId="54508D26" w14:textId="77777777" w:rsidR="00325002" w:rsidRPr="00ED264E" w:rsidRDefault="00325002" w:rsidP="007051D8">
      <w:pPr>
        <w:autoSpaceDE w:val="0"/>
        <w:autoSpaceDN w:val="0"/>
        <w:adjustRightInd w:val="0"/>
        <w:ind w:left="1440" w:hanging="720"/>
        <w:rPr>
          <w:color w:val="000000"/>
        </w:rPr>
      </w:pPr>
    </w:p>
    <w:p w14:paraId="3143DC2C" w14:textId="77777777" w:rsidR="00325002" w:rsidRDefault="008F04D3" w:rsidP="007051D8">
      <w:pPr>
        <w:autoSpaceDE w:val="0"/>
        <w:autoSpaceDN w:val="0"/>
        <w:adjustRightInd w:val="0"/>
        <w:ind w:left="360" w:hanging="360"/>
        <w:rPr>
          <w:color w:val="000000"/>
        </w:rPr>
      </w:pPr>
      <w:r>
        <w:rPr>
          <w:color w:val="000000"/>
        </w:rPr>
        <w:t>9</w:t>
      </w:r>
      <w:r w:rsidR="00560796" w:rsidRPr="00ED264E">
        <w:rPr>
          <w:color w:val="000000"/>
        </w:rPr>
        <w:t>.</w:t>
      </w:r>
      <w:r w:rsidR="00325002">
        <w:rPr>
          <w:color w:val="000000"/>
        </w:rPr>
        <w:tab/>
      </w:r>
      <w:r w:rsidR="00325002">
        <w:rPr>
          <w:color w:val="000000"/>
        </w:rPr>
        <w:tab/>
      </w:r>
      <w:r w:rsidR="00560796" w:rsidRPr="00325002">
        <w:rPr>
          <w:color w:val="000000"/>
          <w:u w:val="single"/>
        </w:rPr>
        <w:t>T</w:t>
      </w:r>
      <w:r w:rsidR="00325002" w:rsidRPr="00325002">
        <w:rPr>
          <w:color w:val="000000"/>
          <w:u w:val="single"/>
        </w:rPr>
        <w:t>RAINING</w:t>
      </w:r>
    </w:p>
    <w:p w14:paraId="13625702" w14:textId="77777777" w:rsidR="00560796" w:rsidRPr="00ED264E" w:rsidRDefault="00560796" w:rsidP="007051D8">
      <w:pPr>
        <w:autoSpaceDE w:val="0"/>
        <w:autoSpaceDN w:val="0"/>
        <w:adjustRightInd w:val="0"/>
        <w:ind w:left="360" w:hanging="360"/>
        <w:rPr>
          <w:color w:val="000000"/>
        </w:rPr>
      </w:pPr>
      <w:r w:rsidRPr="00ED264E">
        <w:rPr>
          <w:color w:val="000000"/>
        </w:rPr>
        <w:t xml:space="preserve"> </w:t>
      </w:r>
    </w:p>
    <w:p w14:paraId="3EB0A518" w14:textId="25355B82" w:rsidR="00560796" w:rsidRPr="00ED264E" w:rsidRDefault="008F04D3" w:rsidP="007051D8">
      <w:pPr>
        <w:autoSpaceDE w:val="0"/>
        <w:autoSpaceDN w:val="0"/>
        <w:adjustRightInd w:val="0"/>
        <w:ind w:left="1404" w:hanging="684"/>
        <w:rPr>
          <w:color w:val="000000"/>
        </w:rPr>
      </w:pPr>
      <w:r>
        <w:rPr>
          <w:color w:val="000000"/>
        </w:rPr>
        <w:t>9</w:t>
      </w:r>
      <w:r w:rsidR="00560796" w:rsidRPr="00ED264E">
        <w:rPr>
          <w:color w:val="000000"/>
        </w:rPr>
        <w:t>.1</w:t>
      </w:r>
      <w:r w:rsidR="00325002">
        <w:rPr>
          <w:color w:val="000000"/>
        </w:rPr>
        <w:tab/>
        <w:t xml:space="preserve">A&amp;M System </w:t>
      </w:r>
      <w:r w:rsidR="007051D8">
        <w:rPr>
          <w:color w:val="000000"/>
        </w:rPr>
        <w:t>t</w:t>
      </w:r>
      <w:r w:rsidR="00560796" w:rsidRPr="00ED264E">
        <w:rPr>
          <w:color w:val="000000"/>
        </w:rPr>
        <w:t xml:space="preserve">raining is currently available through </w:t>
      </w:r>
      <w:r w:rsidR="00325002">
        <w:rPr>
          <w:color w:val="000000"/>
        </w:rPr>
        <w:t xml:space="preserve">a web-based course </w:t>
      </w:r>
      <w:r w:rsidR="000974C4">
        <w:rPr>
          <w:color w:val="000000"/>
        </w:rPr>
        <w:t>in TrainTraq</w:t>
      </w:r>
      <w:r w:rsidR="005F3421">
        <w:rPr>
          <w:color w:val="000000"/>
        </w:rPr>
        <w:t>, “Retention of State Records</w:t>
      </w:r>
      <w:r w:rsidR="00325002">
        <w:rPr>
          <w:color w:val="000000"/>
        </w:rPr>
        <w:t>.</w:t>
      </w:r>
      <w:r w:rsidR="005F3421">
        <w:rPr>
          <w:color w:val="000000"/>
        </w:rPr>
        <w:t>”</w:t>
      </w:r>
      <w:r w:rsidR="00325002">
        <w:rPr>
          <w:color w:val="000000"/>
        </w:rPr>
        <w:t xml:space="preserve">  Additional t</w:t>
      </w:r>
      <w:r w:rsidR="00560796" w:rsidRPr="00ED264E">
        <w:rPr>
          <w:color w:val="000000"/>
        </w:rPr>
        <w:t xml:space="preserve">raining </w:t>
      </w:r>
      <w:r w:rsidR="00C72753">
        <w:rPr>
          <w:color w:val="000000"/>
        </w:rPr>
        <w:t xml:space="preserve">is </w:t>
      </w:r>
      <w:r w:rsidR="00325002">
        <w:rPr>
          <w:color w:val="000000"/>
        </w:rPr>
        <w:t xml:space="preserve">provided by the Records Officer as needed. </w:t>
      </w:r>
    </w:p>
    <w:p w14:paraId="19BA5A7E" w14:textId="77777777" w:rsidR="00560796" w:rsidRPr="00ED264E" w:rsidRDefault="00560796" w:rsidP="007051D8">
      <w:pPr>
        <w:autoSpaceDE w:val="0"/>
        <w:autoSpaceDN w:val="0"/>
        <w:adjustRightInd w:val="0"/>
        <w:rPr>
          <w:color w:val="000000"/>
        </w:rPr>
      </w:pPr>
    </w:p>
    <w:p w14:paraId="1D2E6646" w14:textId="77777777" w:rsidR="00560796" w:rsidRDefault="005F3421" w:rsidP="007051D8">
      <w:pPr>
        <w:numPr>
          <w:ilvl w:val="1"/>
          <w:numId w:val="8"/>
        </w:numPr>
        <w:tabs>
          <w:tab w:val="clear" w:pos="1080"/>
          <w:tab w:val="num" w:pos="1404"/>
        </w:tabs>
        <w:autoSpaceDE w:val="0"/>
        <w:autoSpaceDN w:val="0"/>
        <w:adjustRightInd w:val="0"/>
        <w:ind w:left="1404" w:hanging="702"/>
        <w:rPr>
          <w:color w:val="000000"/>
        </w:rPr>
      </w:pPr>
      <w:r>
        <w:rPr>
          <w:color w:val="000000"/>
        </w:rPr>
        <w:t xml:space="preserve">The Records Officer, Records </w:t>
      </w:r>
      <w:r w:rsidR="00C72753">
        <w:rPr>
          <w:color w:val="000000"/>
        </w:rPr>
        <w:t>C</w:t>
      </w:r>
      <w:r>
        <w:rPr>
          <w:color w:val="000000"/>
        </w:rPr>
        <w:t>oordinators and d</w:t>
      </w:r>
      <w:r w:rsidR="00325002">
        <w:rPr>
          <w:color w:val="000000"/>
        </w:rPr>
        <w:t>ivision/d</w:t>
      </w:r>
      <w:r w:rsidR="00560796" w:rsidRPr="00ED264E">
        <w:rPr>
          <w:color w:val="000000"/>
        </w:rPr>
        <w:t>epartment</w:t>
      </w:r>
      <w:r w:rsidR="00325002">
        <w:rPr>
          <w:color w:val="000000"/>
        </w:rPr>
        <w:t xml:space="preserve"> heads </w:t>
      </w:r>
      <w:r w:rsidR="007051D8">
        <w:rPr>
          <w:color w:val="000000"/>
        </w:rPr>
        <w:t>are</w:t>
      </w:r>
      <w:r w:rsidR="00560796" w:rsidRPr="00ED264E">
        <w:rPr>
          <w:color w:val="000000"/>
        </w:rPr>
        <w:t xml:space="preserve"> required to take the </w:t>
      </w:r>
      <w:r w:rsidR="00325002">
        <w:rPr>
          <w:color w:val="000000"/>
        </w:rPr>
        <w:t xml:space="preserve">A&amp;M </w:t>
      </w:r>
      <w:r w:rsidR="00560796" w:rsidRPr="00ED264E">
        <w:rPr>
          <w:color w:val="000000"/>
        </w:rPr>
        <w:t xml:space="preserve">System </w:t>
      </w:r>
      <w:r w:rsidR="00325002">
        <w:rPr>
          <w:color w:val="000000"/>
        </w:rPr>
        <w:t xml:space="preserve">web-based course.  </w:t>
      </w:r>
    </w:p>
    <w:p w14:paraId="18163E62" w14:textId="77777777" w:rsidR="0084137D" w:rsidRDefault="0084137D" w:rsidP="0084137D">
      <w:pPr>
        <w:autoSpaceDE w:val="0"/>
        <w:autoSpaceDN w:val="0"/>
        <w:adjustRightInd w:val="0"/>
        <w:ind w:left="702"/>
        <w:rPr>
          <w:color w:val="000000"/>
        </w:rPr>
      </w:pPr>
    </w:p>
    <w:p w14:paraId="2863FCDC" w14:textId="00BA85C2" w:rsidR="0084137D" w:rsidRDefault="0084137D" w:rsidP="007051D8">
      <w:pPr>
        <w:numPr>
          <w:ilvl w:val="1"/>
          <w:numId w:val="8"/>
        </w:numPr>
        <w:tabs>
          <w:tab w:val="clear" w:pos="1080"/>
          <w:tab w:val="num" w:pos="1404"/>
        </w:tabs>
        <w:autoSpaceDE w:val="0"/>
        <w:autoSpaceDN w:val="0"/>
        <w:adjustRightInd w:val="0"/>
        <w:ind w:left="1404" w:hanging="702"/>
        <w:rPr>
          <w:color w:val="000000"/>
        </w:rPr>
      </w:pPr>
      <w:r>
        <w:rPr>
          <w:color w:val="000000"/>
        </w:rPr>
        <w:t>The Records Officer work</w:t>
      </w:r>
      <w:r w:rsidR="00C72753">
        <w:rPr>
          <w:color w:val="000000"/>
        </w:rPr>
        <w:t>s</w:t>
      </w:r>
      <w:r>
        <w:rPr>
          <w:color w:val="000000"/>
        </w:rPr>
        <w:t xml:space="preserve"> with the </w:t>
      </w:r>
      <w:r w:rsidR="003E3684">
        <w:rPr>
          <w:color w:val="000000"/>
        </w:rPr>
        <w:t>Employee Development</w:t>
      </w:r>
      <w:r w:rsidR="00050881">
        <w:rPr>
          <w:color w:val="000000"/>
        </w:rPr>
        <w:t xml:space="preserve"> Department Head</w:t>
      </w:r>
      <w:r w:rsidR="003E3684">
        <w:rPr>
          <w:color w:val="000000"/>
        </w:rPr>
        <w:t xml:space="preserve"> </w:t>
      </w:r>
      <w:r>
        <w:rPr>
          <w:color w:val="000000"/>
        </w:rPr>
        <w:t>to ensure that appropriate training assignments are made and that training completion is documented.</w:t>
      </w:r>
    </w:p>
    <w:p w14:paraId="1EE853CC" w14:textId="77777777" w:rsidR="00645F39" w:rsidRDefault="00645F39" w:rsidP="007051D8">
      <w:pPr>
        <w:autoSpaceDE w:val="0"/>
        <w:autoSpaceDN w:val="0"/>
        <w:adjustRightInd w:val="0"/>
        <w:rPr>
          <w:color w:val="000000"/>
        </w:rPr>
      </w:pPr>
    </w:p>
    <w:p w14:paraId="51E384B6" w14:textId="77777777" w:rsidR="007051D8" w:rsidRDefault="007051D8" w:rsidP="00645F39">
      <w:pPr>
        <w:autoSpaceDE w:val="0"/>
        <w:autoSpaceDN w:val="0"/>
        <w:adjustRightInd w:val="0"/>
        <w:jc w:val="both"/>
        <w:rPr>
          <w:color w:val="000000"/>
        </w:rPr>
      </w:pPr>
    </w:p>
    <w:p w14:paraId="20671E86" w14:textId="413DC055" w:rsidR="00645F39" w:rsidRDefault="007051D8" w:rsidP="007051D8">
      <w:pPr>
        <w:autoSpaceDE w:val="0"/>
        <w:autoSpaceDN w:val="0"/>
        <w:adjustRightInd w:val="0"/>
        <w:jc w:val="center"/>
        <w:rPr>
          <w:color w:val="000000"/>
        </w:rPr>
      </w:pPr>
      <w:r w:rsidRPr="00A806BD">
        <w:rPr>
          <w:color w:val="000000"/>
        </w:rPr>
        <w:t>C</w:t>
      </w:r>
      <w:r>
        <w:rPr>
          <w:color w:val="000000"/>
        </w:rPr>
        <w:t>ONTACT</w:t>
      </w:r>
      <w:r w:rsidR="00645F39" w:rsidRPr="00A806BD">
        <w:rPr>
          <w:color w:val="000000"/>
        </w:rPr>
        <w:t>:</w:t>
      </w:r>
      <w:r>
        <w:rPr>
          <w:color w:val="000000"/>
        </w:rPr>
        <w:t xml:space="preserve">  </w:t>
      </w:r>
      <w:hyperlink r:id="rId15" w:history="1">
        <w:r w:rsidR="00645F39" w:rsidRPr="00E61B9A">
          <w:rPr>
            <w:rStyle w:val="Hyperlink"/>
          </w:rPr>
          <w:t>Records Officer</w:t>
        </w:r>
      </w:hyperlink>
      <w:r>
        <w:rPr>
          <w:color w:val="000000"/>
        </w:rPr>
        <w:t xml:space="preserve">, </w:t>
      </w:r>
      <w:r w:rsidR="000974C4">
        <w:rPr>
          <w:color w:val="000000"/>
        </w:rPr>
        <w:t>(</w:t>
      </w:r>
      <w:r>
        <w:rPr>
          <w:color w:val="000000"/>
        </w:rPr>
        <w:t>979</w:t>
      </w:r>
      <w:r w:rsidR="000974C4">
        <w:rPr>
          <w:color w:val="000000"/>
        </w:rPr>
        <w:t xml:space="preserve">) </w:t>
      </w:r>
      <w:r>
        <w:rPr>
          <w:color w:val="000000"/>
        </w:rPr>
        <w:t>458-</w:t>
      </w:r>
      <w:r w:rsidR="00AE69D8">
        <w:rPr>
          <w:color w:val="000000"/>
        </w:rPr>
        <w:t>6648</w:t>
      </w:r>
    </w:p>
    <w:sectPr w:rsidR="00645F39" w:rsidSect="003F6371">
      <w:footerReference w:type="default" r:id="rId16"/>
      <w:pgSz w:w="12240" w:h="15840" w:code="1"/>
      <w:pgMar w:top="81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DE85" w14:textId="77777777" w:rsidR="00C633B3" w:rsidRDefault="00C633B3">
      <w:r>
        <w:separator/>
      </w:r>
    </w:p>
  </w:endnote>
  <w:endnote w:type="continuationSeparator" w:id="0">
    <w:p w14:paraId="6668945F" w14:textId="77777777" w:rsidR="00C633B3" w:rsidRDefault="00C6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C9FF" w14:textId="0880ADD3" w:rsidR="00E60F3E" w:rsidRDefault="00E60F3E" w:rsidP="009C2F2E">
    <w:pPr>
      <w:pStyle w:val="Footer"/>
      <w:jc w:val="center"/>
    </w:pPr>
    <w:r>
      <w:t xml:space="preserve">Page </w:t>
    </w:r>
    <w:r>
      <w:fldChar w:fldCharType="begin"/>
    </w:r>
    <w:r>
      <w:instrText xml:space="preserve"> PAGE </w:instrText>
    </w:r>
    <w:r>
      <w:fldChar w:fldCharType="separate"/>
    </w:r>
    <w:r w:rsidR="002B11DD">
      <w:rPr>
        <w:noProof/>
      </w:rPr>
      <w:t>1</w:t>
    </w:r>
    <w:r>
      <w:fldChar w:fldCharType="end"/>
    </w:r>
    <w:r>
      <w:t xml:space="preserve"> of </w:t>
    </w:r>
    <w:fldSimple w:instr=" NUMPAGES ">
      <w:r w:rsidR="002B11DD">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7916" w14:textId="77777777" w:rsidR="00C633B3" w:rsidRDefault="00C633B3">
      <w:r>
        <w:separator/>
      </w:r>
    </w:p>
  </w:footnote>
  <w:footnote w:type="continuationSeparator" w:id="0">
    <w:p w14:paraId="7B111B39" w14:textId="77777777" w:rsidR="00C633B3" w:rsidRDefault="00C63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8ACAAF"/>
    <w:multiLevelType w:val="hybridMultilevel"/>
    <w:tmpl w:val="12D1F7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64D48C"/>
    <w:multiLevelType w:val="hybridMultilevel"/>
    <w:tmpl w:val="E64853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A41440"/>
    <w:multiLevelType w:val="multilevel"/>
    <w:tmpl w:val="1B72288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FE84C89"/>
    <w:multiLevelType w:val="hybridMultilevel"/>
    <w:tmpl w:val="0E64FA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AF06BC4"/>
    <w:multiLevelType w:val="multilevel"/>
    <w:tmpl w:val="221610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43C5108"/>
    <w:multiLevelType w:val="multilevel"/>
    <w:tmpl w:val="C764ED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F6D228C"/>
    <w:multiLevelType w:val="hybridMultilevel"/>
    <w:tmpl w:val="23084022"/>
    <w:lvl w:ilvl="0" w:tplc="0409000F">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3FA99A9"/>
    <w:multiLevelType w:val="hybridMultilevel"/>
    <w:tmpl w:val="EEC322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16696789">
    <w:abstractNumId w:val="1"/>
  </w:num>
  <w:num w:numId="2" w16cid:durableId="1590114082">
    <w:abstractNumId w:val="7"/>
  </w:num>
  <w:num w:numId="3" w16cid:durableId="1971402105">
    <w:abstractNumId w:val="3"/>
  </w:num>
  <w:num w:numId="4" w16cid:durableId="2030134211">
    <w:abstractNumId w:val="0"/>
  </w:num>
  <w:num w:numId="5" w16cid:durableId="2145274487">
    <w:abstractNumId w:val="6"/>
  </w:num>
  <w:num w:numId="6" w16cid:durableId="2130007555">
    <w:abstractNumId w:val="5"/>
  </w:num>
  <w:num w:numId="7" w16cid:durableId="331180705">
    <w:abstractNumId w:val="4"/>
  </w:num>
  <w:num w:numId="8" w16cid:durableId="1593391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52AQT9aUhYqf0VigIozMHutgSQg82Bsi7/wlIheezBLVroE93v9aq33x+kmBFwVNKVXt6PuKzgfeIbuCLu2aQ==" w:salt="S4288yfZQTez2r86sA7+hw=="/>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3681F"/>
    <w:rsid w:val="00050881"/>
    <w:rsid w:val="000974C4"/>
    <w:rsid w:val="000A316C"/>
    <w:rsid w:val="000A5291"/>
    <w:rsid w:val="000D36B0"/>
    <w:rsid w:val="00121CC4"/>
    <w:rsid w:val="00132828"/>
    <w:rsid w:val="0017377A"/>
    <w:rsid w:val="0017568E"/>
    <w:rsid w:val="001B36D5"/>
    <w:rsid w:val="001B5FA6"/>
    <w:rsid w:val="001D1336"/>
    <w:rsid w:val="001E5D11"/>
    <w:rsid w:val="001F3A90"/>
    <w:rsid w:val="001F7995"/>
    <w:rsid w:val="001F7B8A"/>
    <w:rsid w:val="00216093"/>
    <w:rsid w:val="00227741"/>
    <w:rsid w:val="002619E1"/>
    <w:rsid w:val="002650A9"/>
    <w:rsid w:val="00287899"/>
    <w:rsid w:val="002B11DD"/>
    <w:rsid w:val="002E0095"/>
    <w:rsid w:val="002E12DD"/>
    <w:rsid w:val="002F3E92"/>
    <w:rsid w:val="003160FA"/>
    <w:rsid w:val="00316972"/>
    <w:rsid w:val="00325002"/>
    <w:rsid w:val="00350247"/>
    <w:rsid w:val="00350B05"/>
    <w:rsid w:val="00364A06"/>
    <w:rsid w:val="0036569C"/>
    <w:rsid w:val="0038378D"/>
    <w:rsid w:val="003E30B4"/>
    <w:rsid w:val="003E3684"/>
    <w:rsid w:val="003E436E"/>
    <w:rsid w:val="003E7CD7"/>
    <w:rsid w:val="003F6371"/>
    <w:rsid w:val="004155A5"/>
    <w:rsid w:val="00415D2C"/>
    <w:rsid w:val="004314CB"/>
    <w:rsid w:val="0045562A"/>
    <w:rsid w:val="00481164"/>
    <w:rsid w:val="00497116"/>
    <w:rsid w:val="004D15F9"/>
    <w:rsid w:val="004F380F"/>
    <w:rsid w:val="00515107"/>
    <w:rsid w:val="00516AF9"/>
    <w:rsid w:val="0052086B"/>
    <w:rsid w:val="00556DF9"/>
    <w:rsid w:val="00560796"/>
    <w:rsid w:val="005943B3"/>
    <w:rsid w:val="005B0D90"/>
    <w:rsid w:val="005D19C0"/>
    <w:rsid w:val="005F3421"/>
    <w:rsid w:val="00635A9D"/>
    <w:rsid w:val="006360A7"/>
    <w:rsid w:val="00643B3B"/>
    <w:rsid w:val="00645F39"/>
    <w:rsid w:val="0067492D"/>
    <w:rsid w:val="00690D66"/>
    <w:rsid w:val="00694FC7"/>
    <w:rsid w:val="006A5340"/>
    <w:rsid w:val="006C340A"/>
    <w:rsid w:val="006C4914"/>
    <w:rsid w:val="006C5440"/>
    <w:rsid w:val="006C7A43"/>
    <w:rsid w:val="006D4482"/>
    <w:rsid w:val="007051D8"/>
    <w:rsid w:val="00721549"/>
    <w:rsid w:val="00743904"/>
    <w:rsid w:val="00744A7C"/>
    <w:rsid w:val="00746DA8"/>
    <w:rsid w:val="007B21B9"/>
    <w:rsid w:val="007C7653"/>
    <w:rsid w:val="007E1298"/>
    <w:rsid w:val="00801872"/>
    <w:rsid w:val="0083739B"/>
    <w:rsid w:val="0084137D"/>
    <w:rsid w:val="00873F1F"/>
    <w:rsid w:val="0089161B"/>
    <w:rsid w:val="00892356"/>
    <w:rsid w:val="00892C33"/>
    <w:rsid w:val="008A0823"/>
    <w:rsid w:val="008A4138"/>
    <w:rsid w:val="008D6185"/>
    <w:rsid w:val="008E1B56"/>
    <w:rsid w:val="008F04D3"/>
    <w:rsid w:val="008F1866"/>
    <w:rsid w:val="008F6C87"/>
    <w:rsid w:val="009178DB"/>
    <w:rsid w:val="00930E4D"/>
    <w:rsid w:val="0093607A"/>
    <w:rsid w:val="00946FD7"/>
    <w:rsid w:val="009C1C6E"/>
    <w:rsid w:val="009C2F2E"/>
    <w:rsid w:val="009D21BE"/>
    <w:rsid w:val="00A266A2"/>
    <w:rsid w:val="00A431D6"/>
    <w:rsid w:val="00A43C89"/>
    <w:rsid w:val="00A806BD"/>
    <w:rsid w:val="00A81B14"/>
    <w:rsid w:val="00AA5043"/>
    <w:rsid w:val="00AA690E"/>
    <w:rsid w:val="00AB4DCD"/>
    <w:rsid w:val="00AB6999"/>
    <w:rsid w:val="00AE69D8"/>
    <w:rsid w:val="00B20C3C"/>
    <w:rsid w:val="00B41C1E"/>
    <w:rsid w:val="00B44873"/>
    <w:rsid w:val="00B822FA"/>
    <w:rsid w:val="00B90668"/>
    <w:rsid w:val="00BA2049"/>
    <w:rsid w:val="00BB2C4D"/>
    <w:rsid w:val="00BC7418"/>
    <w:rsid w:val="00BD3021"/>
    <w:rsid w:val="00BD6633"/>
    <w:rsid w:val="00C24319"/>
    <w:rsid w:val="00C25184"/>
    <w:rsid w:val="00C633B3"/>
    <w:rsid w:val="00C72753"/>
    <w:rsid w:val="00CB1578"/>
    <w:rsid w:val="00D11C13"/>
    <w:rsid w:val="00D4235D"/>
    <w:rsid w:val="00D45D62"/>
    <w:rsid w:val="00D66D79"/>
    <w:rsid w:val="00D74882"/>
    <w:rsid w:val="00D93C86"/>
    <w:rsid w:val="00D95480"/>
    <w:rsid w:val="00DA4B01"/>
    <w:rsid w:val="00DB5E69"/>
    <w:rsid w:val="00DC74BD"/>
    <w:rsid w:val="00DE0487"/>
    <w:rsid w:val="00DF401A"/>
    <w:rsid w:val="00E27CAA"/>
    <w:rsid w:val="00E30B94"/>
    <w:rsid w:val="00E60F3E"/>
    <w:rsid w:val="00E61B9A"/>
    <w:rsid w:val="00EA7EFC"/>
    <w:rsid w:val="00ED264E"/>
    <w:rsid w:val="00EE5212"/>
    <w:rsid w:val="00F310FF"/>
    <w:rsid w:val="00F50658"/>
    <w:rsid w:val="00F84347"/>
    <w:rsid w:val="00F84FA0"/>
    <w:rsid w:val="00F934AC"/>
    <w:rsid w:val="00FA3A0D"/>
    <w:rsid w:val="00FB6132"/>
    <w:rsid w:val="00FC0011"/>
    <w:rsid w:val="00FC73F2"/>
    <w:rsid w:val="00FD7DF0"/>
    <w:rsid w:val="00FF48A3"/>
    <w:rsid w:val="00FF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6B8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customStyle="1" w:styleId="Default">
    <w:name w:val="Default"/>
    <w:rsid w:val="00560796"/>
    <w:pPr>
      <w:autoSpaceDE w:val="0"/>
      <w:autoSpaceDN w:val="0"/>
      <w:adjustRightInd w:val="0"/>
    </w:pPr>
    <w:rPr>
      <w:color w:val="000000"/>
      <w:sz w:val="24"/>
      <w:szCs w:val="24"/>
    </w:rPr>
  </w:style>
  <w:style w:type="paragraph" w:styleId="DocumentMap">
    <w:name w:val="Document Map"/>
    <w:basedOn w:val="Normal"/>
    <w:semiHidden/>
    <w:rsid w:val="00A806BD"/>
    <w:pPr>
      <w:shd w:val="clear" w:color="auto" w:fill="000080"/>
    </w:pPr>
    <w:rPr>
      <w:rFonts w:ascii="Tahoma" w:hAnsi="Tahoma" w:cs="Tahoma"/>
      <w:sz w:val="20"/>
      <w:szCs w:val="20"/>
    </w:rPr>
  </w:style>
  <w:style w:type="character" w:styleId="Hyperlink">
    <w:name w:val="Hyperlink"/>
    <w:basedOn w:val="DefaultParagraphFont"/>
    <w:rsid w:val="004155A5"/>
    <w:rPr>
      <w:color w:val="0000FF"/>
      <w:u w:val="single"/>
    </w:rPr>
  </w:style>
  <w:style w:type="character" w:styleId="FollowedHyperlink">
    <w:name w:val="FollowedHyperlink"/>
    <w:basedOn w:val="DefaultParagraphFont"/>
    <w:rsid w:val="004155A5"/>
    <w:rPr>
      <w:color w:val="800080"/>
      <w:u w:val="single"/>
    </w:rPr>
  </w:style>
  <w:style w:type="character" w:styleId="CommentReference">
    <w:name w:val="annotation reference"/>
    <w:basedOn w:val="DefaultParagraphFont"/>
    <w:semiHidden/>
    <w:unhideWhenUsed/>
    <w:rsid w:val="00A81B14"/>
    <w:rPr>
      <w:sz w:val="16"/>
      <w:szCs w:val="16"/>
    </w:rPr>
  </w:style>
  <w:style w:type="paragraph" w:styleId="CommentText">
    <w:name w:val="annotation text"/>
    <w:basedOn w:val="Normal"/>
    <w:link w:val="CommentTextChar"/>
    <w:semiHidden/>
    <w:unhideWhenUsed/>
    <w:rsid w:val="00A81B14"/>
    <w:rPr>
      <w:sz w:val="20"/>
      <w:szCs w:val="20"/>
    </w:rPr>
  </w:style>
  <w:style w:type="character" w:customStyle="1" w:styleId="CommentTextChar">
    <w:name w:val="Comment Text Char"/>
    <w:basedOn w:val="DefaultParagraphFont"/>
    <w:link w:val="CommentText"/>
    <w:semiHidden/>
    <w:rsid w:val="00A81B14"/>
  </w:style>
  <w:style w:type="paragraph" w:styleId="CommentSubject">
    <w:name w:val="annotation subject"/>
    <w:basedOn w:val="CommentText"/>
    <w:next w:val="CommentText"/>
    <w:link w:val="CommentSubjectChar"/>
    <w:semiHidden/>
    <w:unhideWhenUsed/>
    <w:rsid w:val="00A81B14"/>
    <w:rPr>
      <w:b/>
      <w:bCs/>
    </w:rPr>
  </w:style>
  <w:style w:type="character" w:customStyle="1" w:styleId="CommentSubjectChar">
    <w:name w:val="Comment Subject Char"/>
    <w:basedOn w:val="CommentTextChar"/>
    <w:link w:val="CommentSubject"/>
    <w:semiHidden/>
    <w:rsid w:val="00A81B14"/>
    <w:rPr>
      <w:b/>
      <w:bCs/>
    </w:rPr>
  </w:style>
  <w:style w:type="paragraph" w:styleId="Revision">
    <w:name w:val="Revision"/>
    <w:hidden/>
    <w:uiPriority w:val="99"/>
    <w:semiHidden/>
    <w:rsid w:val="00B41C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GV/htm/GV.441.htm" TargetMode="External"/><Relationship Id="rId13" Type="http://schemas.openxmlformats.org/officeDocument/2006/relationships/hyperlink" Target="http://assets.system.tamus.edu/files/legal/pdf/System-Records-Retention-Schedul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olicies.tamus.edu/61-99-0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ies.tamus.edu/61-01-02.pdf" TargetMode="External"/><Relationship Id="rId5" Type="http://schemas.openxmlformats.org/officeDocument/2006/relationships/footnotes" Target="footnotes.xml"/><Relationship Id="rId15" Type="http://schemas.openxmlformats.org/officeDocument/2006/relationships/hyperlink" Target="mailto:katie.fulton@tfs.tamu.edu" TargetMode="External"/><Relationship Id="rId10" Type="http://schemas.openxmlformats.org/officeDocument/2006/relationships/hyperlink" Target="http://texreg.sos.state.tx.us/public/readtac$ext.ViewTAC?tac_view=4&amp;ti=13&amp;pt=1&amp;ch=6" TargetMode="External"/><Relationship Id="rId4" Type="http://schemas.openxmlformats.org/officeDocument/2006/relationships/webSettings" Target="webSettings.xml"/><Relationship Id="rId9" Type="http://schemas.openxmlformats.org/officeDocument/2006/relationships/hyperlink" Target="http://www.statutes.legis.state.tx.us/Docs/GV/htm/GV.552.htm" TargetMode="External"/><Relationship Id="rId14" Type="http://schemas.openxmlformats.org/officeDocument/2006/relationships/hyperlink" Target="http://tfsfinance.tamu.edu/modules/finance/admin/procedures/Records%20Destruction%20Form.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6709</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7752</CharactersWithSpaces>
  <SharedDoc>false</SharedDoc>
  <HLinks>
    <vt:vector size="60" baseType="variant">
      <vt:variant>
        <vt:i4>3342409</vt:i4>
      </vt:variant>
      <vt:variant>
        <vt:i4>27</vt:i4>
      </vt:variant>
      <vt:variant>
        <vt:i4>0</vt:i4>
      </vt:variant>
      <vt:variant>
        <vt:i4>5</vt:i4>
      </vt:variant>
      <vt:variant>
        <vt:lpwstr>mailto:jzo@tfs.tamu.edu</vt:lpwstr>
      </vt:variant>
      <vt:variant>
        <vt:lpwstr/>
      </vt:variant>
      <vt:variant>
        <vt:i4>5242905</vt:i4>
      </vt:variant>
      <vt:variant>
        <vt:i4>24</vt:i4>
      </vt:variant>
      <vt:variant>
        <vt:i4>0</vt:i4>
      </vt:variant>
      <vt:variant>
        <vt:i4>5</vt:i4>
      </vt:variant>
      <vt:variant>
        <vt:lpwstr>../procedures/Records Retention Certification.doc</vt:lpwstr>
      </vt:variant>
      <vt:variant>
        <vt:lpwstr/>
      </vt:variant>
      <vt:variant>
        <vt:i4>7536690</vt:i4>
      </vt:variant>
      <vt:variant>
        <vt:i4>21</vt:i4>
      </vt:variant>
      <vt:variant>
        <vt:i4>0</vt:i4>
      </vt:variant>
      <vt:variant>
        <vt:i4>5</vt:i4>
      </vt:variant>
      <vt:variant>
        <vt:lpwstr>../procedures/Records Destruction Form.xls</vt:lpwstr>
      </vt:variant>
      <vt:variant>
        <vt:lpwstr/>
      </vt:variant>
      <vt:variant>
        <vt:i4>2752569</vt:i4>
      </vt:variant>
      <vt:variant>
        <vt:i4>18</vt:i4>
      </vt:variant>
      <vt:variant>
        <vt:i4>0</vt:i4>
      </vt:variant>
      <vt:variant>
        <vt:i4>5</vt:i4>
      </vt:variant>
      <vt:variant>
        <vt:lpwstr>http://www.tamus.edu/assets/files/records/pdf/2008 Recertification.pdf</vt:lpwstr>
      </vt:variant>
      <vt:variant>
        <vt:lpwstr/>
      </vt:variant>
      <vt:variant>
        <vt:i4>4849752</vt:i4>
      </vt:variant>
      <vt:variant>
        <vt:i4>15</vt:i4>
      </vt:variant>
      <vt:variant>
        <vt:i4>0</vt:i4>
      </vt:variant>
      <vt:variant>
        <vt:i4>5</vt:i4>
      </vt:variant>
      <vt:variant>
        <vt:lpwstr>http://tamus.edu/offices/policy/policies/pdf/61-99-01.pdf</vt:lpwstr>
      </vt:variant>
      <vt:variant>
        <vt:lpwstr/>
      </vt:variant>
      <vt:variant>
        <vt:i4>4325458</vt:i4>
      </vt:variant>
      <vt:variant>
        <vt:i4>12</vt:i4>
      </vt:variant>
      <vt:variant>
        <vt:i4>0</vt:i4>
      </vt:variant>
      <vt:variant>
        <vt:i4>5</vt:i4>
      </vt:variant>
      <vt:variant>
        <vt:lpwstr>http://tamus.edu/offices/policy/policies/pdf/61-01-02.pdf</vt:lpwstr>
      </vt:variant>
      <vt:variant>
        <vt:lpwstr/>
      </vt:variant>
      <vt:variant>
        <vt:i4>5701676</vt:i4>
      </vt:variant>
      <vt:variant>
        <vt:i4>9</vt:i4>
      </vt:variant>
      <vt:variant>
        <vt:i4>0</vt:i4>
      </vt:variant>
      <vt:variant>
        <vt:i4>5</vt:i4>
      </vt:variant>
      <vt:variant>
        <vt:lpwstr>http://info.sos.state.tx.us/pls/pub/readtac$ext.ViewTAC?tac_view=4&amp;ti=13&amp;pt=1&amp;ch=6</vt:lpwstr>
      </vt:variant>
      <vt:variant>
        <vt:lpwstr/>
      </vt:variant>
      <vt:variant>
        <vt:i4>5373964</vt:i4>
      </vt:variant>
      <vt:variant>
        <vt:i4>6</vt:i4>
      </vt:variant>
      <vt:variant>
        <vt:i4>0</vt:i4>
      </vt:variant>
      <vt:variant>
        <vt:i4>5</vt:i4>
      </vt:variant>
      <vt:variant>
        <vt:lpwstr>http://www.statutes.legis.state.tx.us/Docs/GV/htm/GV.552.htm</vt:lpwstr>
      </vt:variant>
      <vt:variant>
        <vt:lpwstr/>
      </vt:variant>
      <vt:variant>
        <vt:i4>7471161</vt:i4>
      </vt:variant>
      <vt:variant>
        <vt:i4>3</vt:i4>
      </vt:variant>
      <vt:variant>
        <vt:i4>0</vt:i4>
      </vt:variant>
      <vt:variant>
        <vt:i4>5</vt:i4>
      </vt:variant>
      <vt:variant>
        <vt:lpwstr>http://www.statutes.legis.state.tx.us/Docs/GV/htm/GV.441.htm</vt:lpwstr>
      </vt:variant>
      <vt:variant>
        <vt:lpwstr>441.182</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2022-08-25T15:25:00Z</dcterms:created>
  <dcterms:modified xsi:type="dcterms:W3CDTF">2022-08-25T15:26:00Z</dcterms:modified>
</cp:coreProperties>
</file>