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400F" w14:textId="77777777" w:rsidR="00946FD7" w:rsidRDefault="003C3B76" w:rsidP="00364A06">
      <w:pPr>
        <w:jc w:val="center"/>
      </w:pPr>
      <w:r>
        <w:rPr>
          <w:noProof/>
        </w:rPr>
        <w:drawing>
          <wp:inline distT="0" distB="0" distL="0" distR="0" wp14:anchorId="0DB04034" wp14:editId="0DB04035">
            <wp:extent cx="1828800" cy="411480"/>
            <wp:effectExtent l="0" t="0" r="0" b="7620"/>
            <wp:docPr id="1" name="Picture 1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04010" w14:textId="77777777" w:rsidR="00364A06" w:rsidRDefault="00364A06" w:rsidP="00364A06">
      <w:pPr>
        <w:jc w:val="center"/>
      </w:pPr>
    </w:p>
    <w:p w14:paraId="0DB04011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0DB04012" w14:textId="77777777" w:rsidR="00364A06" w:rsidRDefault="00364A06" w:rsidP="00364A06">
      <w:pPr>
        <w:jc w:val="center"/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364A06" w14:paraId="0DB04015" w14:textId="77777777" w:rsidTr="00A43C89">
        <w:tc>
          <w:tcPr>
            <w:tcW w:w="5803" w:type="dxa"/>
          </w:tcPr>
          <w:p w14:paraId="0DB04013" w14:textId="77777777" w:rsidR="00364A06" w:rsidRPr="00364A06" w:rsidRDefault="00EF316B" w:rsidP="000A4B93">
            <w:pPr>
              <w:ind w:left="624" w:hanging="624"/>
              <w:rPr>
                <w:b/>
              </w:rPr>
            </w:pPr>
            <w:r>
              <w:rPr>
                <w:b/>
              </w:rPr>
              <w:t>60</w:t>
            </w:r>
            <w:r w:rsidR="00364A06" w:rsidRPr="00364A06">
              <w:rPr>
                <w:b/>
              </w:rPr>
              <w:t>.0</w:t>
            </w:r>
            <w:r>
              <w:rPr>
                <w:b/>
              </w:rPr>
              <w:t>6  Environmental Health and Safety Program</w:t>
            </w:r>
            <w:r w:rsidR="009C2F2E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14:paraId="0DB04014" w14:textId="159D105E" w:rsidR="00364A06" w:rsidRPr="00364A06" w:rsidRDefault="00056453" w:rsidP="00A54F89">
            <w:pPr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364A06" w:rsidRPr="00364A06">
              <w:rPr>
                <w:b/>
              </w:rPr>
              <w:t xml:space="preserve">:  </w:t>
            </w:r>
            <w:r w:rsidR="005579A9">
              <w:rPr>
                <w:b/>
              </w:rPr>
              <w:t>February 1</w:t>
            </w:r>
            <w:r w:rsidR="00905A67">
              <w:rPr>
                <w:b/>
              </w:rPr>
              <w:t>6</w:t>
            </w:r>
            <w:r w:rsidR="00760D41">
              <w:rPr>
                <w:b/>
              </w:rPr>
              <w:t>, 2024</w:t>
            </w:r>
          </w:p>
        </w:tc>
      </w:tr>
    </w:tbl>
    <w:p w14:paraId="0DB04016" w14:textId="77777777" w:rsidR="00364A06" w:rsidRDefault="00364A06" w:rsidP="00364A06">
      <w:pPr>
        <w:jc w:val="center"/>
      </w:pPr>
    </w:p>
    <w:p w14:paraId="0DB04017" w14:textId="77777777" w:rsidR="00AC29DE" w:rsidRDefault="00AC29DE" w:rsidP="00B85DFF">
      <w:pPr>
        <w:ind w:left="540" w:hanging="540"/>
      </w:pPr>
      <w:r>
        <w:t>1.</w:t>
      </w:r>
      <w:r>
        <w:tab/>
      </w:r>
      <w:r w:rsidRPr="0018084C">
        <w:rPr>
          <w:u w:val="single"/>
        </w:rPr>
        <w:t>GOVERNING REGULATIONS</w:t>
      </w:r>
    </w:p>
    <w:p w14:paraId="0DB04018" w14:textId="77777777" w:rsidR="00AC29DE" w:rsidRPr="0018084C" w:rsidRDefault="00AC29DE" w:rsidP="00AC29DE"/>
    <w:p w14:paraId="0DB04019" w14:textId="1E3A1B7B" w:rsidR="00AC29DE" w:rsidRPr="0018084C" w:rsidRDefault="00AC29DE" w:rsidP="00B85DFF">
      <w:pPr>
        <w:ind w:left="540"/>
      </w:pPr>
      <w:r w:rsidRPr="0018084C">
        <w:t>Th</w:t>
      </w:r>
      <w:r w:rsidR="0064021B">
        <w:t>e E</w:t>
      </w:r>
      <w:r w:rsidR="00A95BD1">
        <w:t xml:space="preserve">nvironmental </w:t>
      </w:r>
      <w:r w:rsidR="0064021B">
        <w:t>H</w:t>
      </w:r>
      <w:r w:rsidR="00A95BD1">
        <w:t xml:space="preserve">ealth </w:t>
      </w:r>
      <w:r w:rsidR="002D7F20">
        <w:t>and</w:t>
      </w:r>
      <w:r w:rsidR="00A95BD1">
        <w:t xml:space="preserve"> </w:t>
      </w:r>
      <w:r w:rsidR="0064021B">
        <w:t>S</w:t>
      </w:r>
      <w:r w:rsidR="00A95BD1">
        <w:t>afety (EHS)</w:t>
      </w:r>
      <w:r w:rsidR="0064021B">
        <w:t xml:space="preserve"> program </w:t>
      </w:r>
      <w:r w:rsidR="00804D0E">
        <w:t xml:space="preserve">for Texas A&amp;M Forest Service </w:t>
      </w:r>
      <w:r w:rsidR="00011099">
        <w:t>is</w:t>
      </w:r>
      <w:r w:rsidR="00EF316B">
        <w:t xml:space="preserve"> governed by</w:t>
      </w:r>
      <w:r w:rsidR="002D7F20">
        <w:t xml:space="preserve"> </w:t>
      </w:r>
      <w:r w:rsidR="002D7F20" w:rsidRPr="002D7F20">
        <w:t>System Policy</w:t>
      </w:r>
      <w:r w:rsidR="00EF316B">
        <w:t xml:space="preserve"> </w:t>
      </w:r>
      <w:hyperlink r:id="rId12" w:history="1">
        <w:r w:rsidR="002D7F20">
          <w:rPr>
            <w:rStyle w:val="Hyperlink"/>
          </w:rPr>
          <w:t>24.01</w:t>
        </w:r>
      </w:hyperlink>
      <w:r w:rsidR="00194D09">
        <w:t xml:space="preserve"> </w:t>
      </w:r>
      <w:r w:rsidR="00194D09" w:rsidRPr="002D5273">
        <w:rPr>
          <w:i/>
          <w:iCs/>
        </w:rPr>
        <w:t>Risk Management</w:t>
      </w:r>
      <w:r w:rsidR="00804D0E">
        <w:t xml:space="preserve">, </w:t>
      </w:r>
      <w:r w:rsidR="007362AF">
        <w:t xml:space="preserve">System Policy </w:t>
      </w:r>
      <w:hyperlink r:id="rId13" w:history="1">
        <w:r w:rsidR="007362AF" w:rsidRPr="007362AF">
          <w:rPr>
            <w:rStyle w:val="Hyperlink"/>
          </w:rPr>
          <w:t>34.01</w:t>
        </w:r>
      </w:hyperlink>
      <w:r w:rsidR="007362AF">
        <w:t xml:space="preserve"> </w:t>
      </w:r>
      <w:r w:rsidR="007362AF" w:rsidRPr="00905A67">
        <w:rPr>
          <w:i/>
          <w:iCs/>
        </w:rPr>
        <w:t>Environment, Safety and Security</w:t>
      </w:r>
      <w:r w:rsidR="007362AF">
        <w:t xml:space="preserve">, </w:t>
      </w:r>
      <w:r w:rsidR="00804D0E">
        <w:t xml:space="preserve">System Regulation </w:t>
      </w:r>
      <w:hyperlink r:id="rId14" w:history="1">
        <w:r w:rsidR="00760D41">
          <w:rPr>
            <w:rStyle w:val="Hyperlink"/>
          </w:rPr>
          <w:t>3</w:t>
        </w:r>
        <w:r w:rsidR="00760D41" w:rsidRPr="00804D0E">
          <w:rPr>
            <w:rStyle w:val="Hyperlink"/>
          </w:rPr>
          <w:t>4.01.01</w:t>
        </w:r>
      </w:hyperlink>
      <w:r w:rsidR="00804D0E">
        <w:t xml:space="preserve"> </w:t>
      </w:r>
      <w:r w:rsidR="00B85DFF">
        <w:rPr>
          <w:i/>
          <w:iCs/>
        </w:rPr>
        <w:t>Health and Safety</w:t>
      </w:r>
      <w:r w:rsidR="00760D41">
        <w:rPr>
          <w:i/>
          <w:iCs/>
        </w:rPr>
        <w:t xml:space="preserve"> Programs</w:t>
      </w:r>
      <w:r w:rsidR="00056453">
        <w:t xml:space="preserve"> </w:t>
      </w:r>
      <w:r w:rsidR="00011099">
        <w:t xml:space="preserve">and Administrative Procedure </w:t>
      </w:r>
      <w:hyperlink r:id="rId15" w:history="1">
        <w:r w:rsidR="00011099" w:rsidRPr="00011099">
          <w:rPr>
            <w:rStyle w:val="Hyperlink"/>
          </w:rPr>
          <w:t>60.02</w:t>
        </w:r>
      </w:hyperlink>
      <w:r w:rsidR="00011099">
        <w:t xml:space="preserve"> </w:t>
      </w:r>
      <w:r w:rsidR="00011099" w:rsidRPr="002D5273">
        <w:rPr>
          <w:i/>
          <w:iCs/>
        </w:rPr>
        <w:t>Safety Council</w:t>
      </w:r>
      <w:r w:rsidR="00194D09">
        <w:t>.</w:t>
      </w:r>
    </w:p>
    <w:p w14:paraId="0DB0401A" w14:textId="77777777" w:rsidR="00AC29DE" w:rsidRPr="0018084C" w:rsidRDefault="00AC29DE" w:rsidP="00AC29DE"/>
    <w:p w14:paraId="0DB0401B" w14:textId="77777777" w:rsidR="00AC29DE" w:rsidRDefault="00AC29DE" w:rsidP="00B85DFF">
      <w:pPr>
        <w:ind w:left="540" w:hanging="540"/>
      </w:pPr>
      <w:r>
        <w:t>2.</w:t>
      </w:r>
      <w:r>
        <w:tab/>
      </w:r>
      <w:r>
        <w:rPr>
          <w:u w:val="single"/>
        </w:rPr>
        <w:t>PURPOSE</w:t>
      </w:r>
    </w:p>
    <w:p w14:paraId="0DB0401C" w14:textId="77777777" w:rsidR="00AC29DE" w:rsidRDefault="00AC29DE" w:rsidP="00AC29DE">
      <w:pPr>
        <w:ind w:left="720" w:hanging="720"/>
      </w:pPr>
    </w:p>
    <w:p w14:paraId="0DB0401D" w14:textId="0542DEEE" w:rsidR="00AC29DE" w:rsidRDefault="0064021B" w:rsidP="002D5273">
      <w:pPr>
        <w:ind w:left="540" w:hanging="540"/>
      </w:pPr>
      <w:r>
        <w:tab/>
      </w:r>
      <w:r w:rsidR="00286D86">
        <w:t>T</w:t>
      </w:r>
      <w:r>
        <w:t xml:space="preserve">his </w:t>
      </w:r>
      <w:r w:rsidR="00CB46B6">
        <w:t>p</w:t>
      </w:r>
      <w:r>
        <w:t>rocedure establish</w:t>
      </w:r>
      <w:r w:rsidR="00286D86">
        <w:t>es</w:t>
      </w:r>
      <w:r>
        <w:t xml:space="preserve"> the structure</w:t>
      </w:r>
      <w:r w:rsidR="00A2168A">
        <w:t xml:space="preserve"> and responsibilities</w:t>
      </w:r>
      <w:r>
        <w:t xml:space="preserve"> of </w:t>
      </w:r>
      <w:r w:rsidR="00A2168A">
        <w:t xml:space="preserve">the </w:t>
      </w:r>
      <w:r>
        <w:t>EHS program</w:t>
      </w:r>
      <w:r w:rsidR="00AC29DE">
        <w:t>.</w:t>
      </w:r>
      <w:r>
        <w:t xml:space="preserve"> </w:t>
      </w:r>
      <w:r w:rsidR="000A4B93">
        <w:t xml:space="preserve">The </w:t>
      </w:r>
      <w:r>
        <w:t xml:space="preserve">EHS </w:t>
      </w:r>
      <w:r w:rsidR="00286D86">
        <w:t>p</w:t>
      </w:r>
      <w:r>
        <w:t>rogram does not extend to emergency response functions</w:t>
      </w:r>
      <w:r w:rsidR="00A2168A">
        <w:t xml:space="preserve"> where the State Fire Operations Plan </w:t>
      </w:r>
      <w:r w:rsidR="00771D3F">
        <w:t>governs</w:t>
      </w:r>
      <w:r w:rsidR="00C57C76">
        <w:t xml:space="preserve"> </w:t>
      </w:r>
      <w:r w:rsidR="00E00B1B">
        <w:t>task</w:t>
      </w:r>
      <w:r w:rsidR="00A91069">
        <w:t>s</w:t>
      </w:r>
      <w:r w:rsidR="00C57C76">
        <w:t xml:space="preserve"> or responsibilit</w:t>
      </w:r>
      <w:r w:rsidR="00A91069">
        <w:t>ies</w:t>
      </w:r>
      <w:r w:rsidR="00771D3F">
        <w:t xml:space="preserve"> performed during a covered incident or activity</w:t>
      </w:r>
      <w:r w:rsidR="00C57C76">
        <w:t>.</w:t>
      </w:r>
    </w:p>
    <w:p w14:paraId="0DB0401E" w14:textId="77777777" w:rsidR="00AC29DE" w:rsidRDefault="00AC29DE" w:rsidP="00AC29DE"/>
    <w:p w14:paraId="0DB0401F" w14:textId="77777777" w:rsidR="00AC29DE" w:rsidRDefault="00AC29DE" w:rsidP="002D5273">
      <w:pPr>
        <w:ind w:left="540" w:hanging="540"/>
      </w:pPr>
      <w:r>
        <w:t>3.</w:t>
      </w:r>
      <w:r>
        <w:tab/>
      </w:r>
      <w:r w:rsidR="00E00B1B">
        <w:rPr>
          <w:u w:val="single"/>
        </w:rPr>
        <w:t>EHS PROGRAM RESPONSIBILITIES</w:t>
      </w:r>
    </w:p>
    <w:p w14:paraId="0DB04020" w14:textId="77777777" w:rsidR="00AC29DE" w:rsidRDefault="00AC29DE" w:rsidP="00AC29DE">
      <w:pPr>
        <w:ind w:left="720" w:hanging="720"/>
      </w:pPr>
    </w:p>
    <w:p w14:paraId="0DB04021" w14:textId="716F067B" w:rsidR="005F669C" w:rsidRDefault="00B85DFF" w:rsidP="002D5273">
      <w:pPr>
        <w:tabs>
          <w:tab w:val="left" w:pos="1080"/>
        </w:tabs>
        <w:ind w:left="1080" w:hanging="540"/>
      </w:pPr>
      <w:r>
        <w:t>3.1</w:t>
      </w:r>
      <w:r w:rsidR="004673B2">
        <w:tab/>
      </w:r>
      <w:r w:rsidR="000A4B93">
        <w:t xml:space="preserve">The </w:t>
      </w:r>
      <w:r w:rsidR="005F669C">
        <w:t xml:space="preserve">Executive Team provides strategic direction in reducing risk and increasing capacity for </w:t>
      </w:r>
      <w:r w:rsidR="002C269C">
        <w:t xml:space="preserve">a </w:t>
      </w:r>
      <w:r w:rsidR="005F669C">
        <w:t>safe workplace.</w:t>
      </w:r>
    </w:p>
    <w:p w14:paraId="0DB04022" w14:textId="4B589B76" w:rsidR="005F669C" w:rsidRDefault="005F669C" w:rsidP="00AC29DE">
      <w:pPr>
        <w:ind w:left="720" w:hanging="720"/>
      </w:pPr>
    </w:p>
    <w:p w14:paraId="0DB04023" w14:textId="2150E499" w:rsidR="005F669C" w:rsidRDefault="00B85DFF" w:rsidP="002D5273">
      <w:pPr>
        <w:tabs>
          <w:tab w:val="left" w:pos="1080"/>
        </w:tabs>
        <w:ind w:left="1080" w:hanging="540"/>
      </w:pPr>
      <w:r>
        <w:t>3.2</w:t>
      </w:r>
      <w:r w:rsidR="004673B2">
        <w:tab/>
      </w:r>
      <w:r w:rsidR="005F669C">
        <w:t xml:space="preserve">Department </w:t>
      </w:r>
      <w:r w:rsidR="000A4B93">
        <w:t>h</w:t>
      </w:r>
      <w:r w:rsidR="005F669C">
        <w:t xml:space="preserve">eads are responsible for ensuring </w:t>
      </w:r>
      <w:r w:rsidR="000A4B93">
        <w:t>that</w:t>
      </w:r>
      <w:r w:rsidR="005F669C">
        <w:t xml:space="preserve"> risks </w:t>
      </w:r>
      <w:r w:rsidR="000A4B93">
        <w:t xml:space="preserve">in their respective departments </w:t>
      </w:r>
      <w:r w:rsidR="005F669C">
        <w:t xml:space="preserve">are mitigated to the </w:t>
      </w:r>
      <w:r w:rsidR="000A4B93">
        <w:t xml:space="preserve">extent </w:t>
      </w:r>
      <w:r w:rsidR="005F669C">
        <w:t xml:space="preserve">possible </w:t>
      </w:r>
      <w:r w:rsidR="000A4B93">
        <w:t xml:space="preserve">and </w:t>
      </w:r>
      <w:r w:rsidR="005F669C">
        <w:t xml:space="preserve">ensuring </w:t>
      </w:r>
      <w:r w:rsidR="000A4B93">
        <w:t xml:space="preserve">that </w:t>
      </w:r>
      <w:r w:rsidR="005F669C">
        <w:t>residual risk is managed and communicated to department personnel.</w:t>
      </w:r>
    </w:p>
    <w:p w14:paraId="0DB04024" w14:textId="375E762F" w:rsidR="005F669C" w:rsidRDefault="005F669C" w:rsidP="00AC29DE">
      <w:pPr>
        <w:ind w:left="720" w:hanging="720"/>
      </w:pPr>
    </w:p>
    <w:p w14:paraId="0DB04025" w14:textId="524E3D53" w:rsidR="00AC29DE" w:rsidRDefault="00B85DFF" w:rsidP="002D5273">
      <w:pPr>
        <w:tabs>
          <w:tab w:val="left" w:pos="1080"/>
        </w:tabs>
        <w:ind w:left="1080" w:hanging="540"/>
      </w:pPr>
      <w:r>
        <w:t>3.3</w:t>
      </w:r>
      <w:r w:rsidR="004673B2">
        <w:tab/>
      </w:r>
      <w:r w:rsidR="00A95BD1">
        <w:t xml:space="preserve">The </w:t>
      </w:r>
      <w:r w:rsidR="00A912AC">
        <w:t xml:space="preserve">agency </w:t>
      </w:r>
      <w:r w:rsidR="00E00B1B">
        <w:t xml:space="preserve">Safety Council </w:t>
      </w:r>
      <w:r w:rsidR="00AD4B60" w:rsidRPr="00D4371E">
        <w:t>assist</w:t>
      </w:r>
      <w:r w:rsidR="00AD4B60">
        <w:t>s</w:t>
      </w:r>
      <w:r w:rsidR="00AD4B60" w:rsidRPr="00D4371E">
        <w:t xml:space="preserve"> with developing and maintaining a comprehensive and energetic program in risk management</w:t>
      </w:r>
      <w:r w:rsidR="00AD4B60">
        <w:t>,</w:t>
      </w:r>
      <w:r w:rsidR="00AD4B60" w:rsidRPr="00D4371E">
        <w:t xml:space="preserve"> employee</w:t>
      </w:r>
      <w:r w:rsidR="002F1B94">
        <w:t xml:space="preserve"> </w:t>
      </w:r>
      <w:r w:rsidR="00AD4B60" w:rsidRPr="00D4371E">
        <w:t>safety</w:t>
      </w:r>
      <w:r w:rsidR="00AD4B60">
        <w:t xml:space="preserve"> and environmental stewardship</w:t>
      </w:r>
      <w:r w:rsidR="00AD4B60" w:rsidRPr="00D4371E">
        <w:t>.</w:t>
      </w:r>
    </w:p>
    <w:p w14:paraId="0DB04026" w14:textId="77777777" w:rsidR="00E00B1B" w:rsidRDefault="00E00B1B" w:rsidP="00AC29DE">
      <w:pPr>
        <w:ind w:left="720" w:hanging="720"/>
      </w:pPr>
    </w:p>
    <w:p w14:paraId="0DB04027" w14:textId="21779E3B" w:rsidR="00264795" w:rsidRDefault="00B85DFF" w:rsidP="002D5273">
      <w:pPr>
        <w:tabs>
          <w:tab w:val="left" w:pos="1080"/>
        </w:tabs>
        <w:ind w:left="1080" w:hanging="540"/>
      </w:pPr>
      <w:r>
        <w:t>3.4</w:t>
      </w:r>
      <w:r w:rsidR="004673B2">
        <w:tab/>
      </w:r>
      <w:r w:rsidR="00264795">
        <w:t>T</w:t>
      </w:r>
      <w:r w:rsidR="00286D86">
        <w:t>he</w:t>
      </w:r>
      <w:r w:rsidR="00264795">
        <w:t xml:space="preserve"> EHS Officer</w:t>
      </w:r>
      <w:r w:rsidR="006A52D2">
        <w:t>’s</w:t>
      </w:r>
      <w:r w:rsidR="00264795">
        <w:t xml:space="preserve"> </w:t>
      </w:r>
      <w:r w:rsidR="006A52D2">
        <w:t xml:space="preserve">responsibilities include: </w:t>
      </w:r>
      <w:r w:rsidR="00264795">
        <w:t xml:space="preserve">monitoring </w:t>
      </w:r>
      <w:r w:rsidR="002D5273">
        <w:t xml:space="preserve">and processing </w:t>
      </w:r>
      <w:r w:rsidR="00264795">
        <w:t>the agency’s accident and injury</w:t>
      </w:r>
      <w:r w:rsidR="002D5273">
        <w:t xml:space="preserve"> reports</w:t>
      </w:r>
      <w:r w:rsidR="00264795">
        <w:t>, advising and informing the</w:t>
      </w:r>
      <w:r w:rsidR="002D5273">
        <w:t xml:space="preserve"> safety</w:t>
      </w:r>
      <w:r w:rsidR="00264795">
        <w:t xml:space="preserve"> </w:t>
      </w:r>
      <w:r w:rsidR="00A912AC">
        <w:t xml:space="preserve">council </w:t>
      </w:r>
      <w:r w:rsidR="00264795">
        <w:t xml:space="preserve">, </w:t>
      </w:r>
      <w:r w:rsidR="002C269C">
        <w:t xml:space="preserve">ensuring compliance with applicable </w:t>
      </w:r>
      <w:r w:rsidR="00AD4B60">
        <w:t xml:space="preserve">federal, </w:t>
      </w:r>
      <w:r w:rsidR="002C269C">
        <w:t xml:space="preserve">state and </w:t>
      </w:r>
      <w:r w:rsidR="00AD4B60">
        <w:t>System</w:t>
      </w:r>
      <w:r w:rsidR="002C269C">
        <w:t xml:space="preserve"> regulations, </w:t>
      </w:r>
      <w:r w:rsidR="00B34C96">
        <w:t xml:space="preserve">coordinating or </w:t>
      </w:r>
      <w:r w:rsidR="006A52D2">
        <w:t>monitoring the completion of actions to address safety deficiencies</w:t>
      </w:r>
      <w:r w:rsidR="00264795">
        <w:t xml:space="preserve">, maintaining agency safety manuals, administering </w:t>
      </w:r>
      <w:r w:rsidR="006A52D2">
        <w:t xml:space="preserve">required </w:t>
      </w:r>
      <w:r w:rsidR="00264795">
        <w:t xml:space="preserve">safety training </w:t>
      </w:r>
      <w:r w:rsidR="00286D86">
        <w:t>for</w:t>
      </w:r>
      <w:r w:rsidR="00264795">
        <w:t xml:space="preserve"> employees, conducting </w:t>
      </w:r>
      <w:r w:rsidR="006A52D2">
        <w:t xml:space="preserve">annual safety </w:t>
      </w:r>
      <w:r w:rsidR="00771D3F">
        <w:t>inspections</w:t>
      </w:r>
      <w:r w:rsidR="00264795">
        <w:t xml:space="preserve"> </w:t>
      </w:r>
      <w:r w:rsidR="00AD4B60">
        <w:t>of</w:t>
      </w:r>
      <w:r w:rsidR="00264795">
        <w:t xml:space="preserve"> </w:t>
      </w:r>
      <w:r>
        <w:t>ag</w:t>
      </w:r>
      <w:r w:rsidR="004673B2">
        <w:t>en</w:t>
      </w:r>
      <w:r>
        <w:t xml:space="preserve">cy </w:t>
      </w:r>
      <w:r w:rsidR="006A52D2">
        <w:t xml:space="preserve">owned </w:t>
      </w:r>
      <w:r w:rsidR="00264795">
        <w:t xml:space="preserve">offices, </w:t>
      </w:r>
      <w:r w:rsidR="006A52D2">
        <w:t xml:space="preserve">conducting safety inspections of agency owned and leased facilities during management reviews, </w:t>
      </w:r>
      <w:r w:rsidR="00771D3F">
        <w:t xml:space="preserve">researching </w:t>
      </w:r>
      <w:r w:rsidR="005F669C">
        <w:t xml:space="preserve">workplace </w:t>
      </w:r>
      <w:r w:rsidR="00771D3F">
        <w:t>safety practices</w:t>
      </w:r>
      <w:r w:rsidR="006A52D2">
        <w:t>,</w:t>
      </w:r>
      <w:r w:rsidR="005F669C">
        <w:t xml:space="preserve"> responding to employee or supervisor safety concerns</w:t>
      </w:r>
      <w:r w:rsidR="006A52D2">
        <w:t>, and providing quarterly safety briefings to senior leadership</w:t>
      </w:r>
      <w:r w:rsidR="00771D3F">
        <w:t>.</w:t>
      </w:r>
    </w:p>
    <w:p w14:paraId="0DB04028" w14:textId="77777777" w:rsidR="00AC29DE" w:rsidRDefault="00AC29DE" w:rsidP="00AC29DE"/>
    <w:p w14:paraId="46E23F2E" w14:textId="77777777" w:rsidR="002D5273" w:rsidRDefault="002D5273">
      <w:r>
        <w:br w:type="page"/>
      </w:r>
    </w:p>
    <w:p w14:paraId="0DB04029" w14:textId="276ACA5E" w:rsidR="00AC29DE" w:rsidRDefault="00AC29DE" w:rsidP="002D5273">
      <w:pPr>
        <w:pStyle w:val="BodyTextIndent"/>
        <w:ind w:left="540" w:hanging="540"/>
        <w:rPr>
          <w:szCs w:val="24"/>
        </w:rPr>
      </w:pPr>
      <w:r>
        <w:rPr>
          <w:szCs w:val="24"/>
        </w:rPr>
        <w:lastRenderedPageBreak/>
        <w:t>4.</w:t>
      </w:r>
      <w:r>
        <w:rPr>
          <w:szCs w:val="24"/>
        </w:rPr>
        <w:tab/>
      </w:r>
      <w:r w:rsidR="005F669C">
        <w:rPr>
          <w:szCs w:val="24"/>
          <w:u w:val="single"/>
        </w:rPr>
        <w:t xml:space="preserve">EHS </w:t>
      </w:r>
      <w:r w:rsidR="00AD4B60">
        <w:rPr>
          <w:szCs w:val="24"/>
          <w:u w:val="single"/>
        </w:rPr>
        <w:t>GUIDELINES</w:t>
      </w:r>
    </w:p>
    <w:p w14:paraId="0DB0402A" w14:textId="77777777" w:rsidR="00AC29DE" w:rsidRDefault="00AC29DE" w:rsidP="00AC29DE">
      <w:pPr>
        <w:pStyle w:val="BodyTextIndent"/>
        <w:rPr>
          <w:szCs w:val="24"/>
        </w:rPr>
      </w:pPr>
    </w:p>
    <w:p w14:paraId="110165C0" w14:textId="77777777" w:rsidR="002D5273" w:rsidRPr="002D5273" w:rsidRDefault="002D5273" w:rsidP="002D5273">
      <w:pPr>
        <w:tabs>
          <w:tab w:val="left" w:pos="540"/>
        </w:tabs>
        <w:ind w:left="540" w:hanging="540"/>
        <w:rPr>
          <w:rStyle w:val="Hyperlink"/>
          <w:color w:val="000000" w:themeColor="text1"/>
        </w:rPr>
      </w:pPr>
      <w:r>
        <w:tab/>
      </w:r>
      <w:r w:rsidR="005F669C">
        <w:t>EHS</w:t>
      </w:r>
      <w:r w:rsidR="00194D09">
        <w:t xml:space="preserve"> guidelines</w:t>
      </w:r>
      <w:r w:rsidR="005F669C">
        <w:t xml:space="preserve"> </w:t>
      </w:r>
      <w:r w:rsidR="00DF4D41">
        <w:t>are developed to assist personnel in utilizing safe business practices in accordance with governing regulations</w:t>
      </w:r>
      <w:r w:rsidR="002253F0">
        <w:t xml:space="preserve">. </w:t>
      </w:r>
      <w:r w:rsidR="00DF4D41">
        <w:t xml:space="preserve">The guidelines </w:t>
      </w:r>
      <w:r w:rsidR="005F669C">
        <w:t xml:space="preserve">are </w:t>
      </w:r>
      <w:r w:rsidR="00AD4B60">
        <w:t>mai</w:t>
      </w:r>
      <w:r w:rsidR="00194D09">
        <w:t xml:space="preserve">ntained </w:t>
      </w:r>
      <w:r w:rsidR="005F669C">
        <w:t>in safety manual</w:t>
      </w:r>
      <w:r w:rsidR="002C269C">
        <w:t>s</w:t>
      </w:r>
      <w:r w:rsidR="005F669C">
        <w:t xml:space="preserve"> available to all employees on the </w:t>
      </w:r>
      <w:hyperlink r:id="rId16" w:history="1">
        <w:r w:rsidR="00286D86">
          <w:rPr>
            <w:rStyle w:val="Hyperlink"/>
          </w:rPr>
          <w:t>Safety</w:t>
        </w:r>
      </w:hyperlink>
      <w:r w:rsidR="00286D86" w:rsidRPr="005F455B">
        <w:t xml:space="preserve"> </w:t>
      </w:r>
      <w:r w:rsidR="00DF4D41" w:rsidRPr="005F455B">
        <w:t>web</w:t>
      </w:r>
      <w:r w:rsidR="00BD1C77">
        <w:t xml:space="preserve"> page</w:t>
      </w:r>
      <w:r w:rsidR="00DF4D41" w:rsidRPr="005F455B">
        <w:t>.</w:t>
      </w:r>
    </w:p>
    <w:p w14:paraId="20D2EBEB" w14:textId="5408D7F7" w:rsidR="00523072" w:rsidRDefault="00523072" w:rsidP="002D5273">
      <w:pPr>
        <w:ind w:left="540" w:hanging="540"/>
        <w:rPr>
          <w:szCs w:val="20"/>
        </w:rPr>
      </w:pPr>
    </w:p>
    <w:p w14:paraId="0DB0402C" w14:textId="70DD1BA4" w:rsidR="00AC29DE" w:rsidRDefault="00AC29DE" w:rsidP="002D5273">
      <w:pPr>
        <w:ind w:left="540" w:hanging="540"/>
      </w:pPr>
      <w:r>
        <w:t>5.</w:t>
      </w:r>
      <w:r>
        <w:tab/>
      </w:r>
      <w:r w:rsidR="002C269C">
        <w:t>VISITOR SAFETY</w:t>
      </w:r>
    </w:p>
    <w:p w14:paraId="0DB0402D" w14:textId="6D7A58F6" w:rsidR="00AC29DE" w:rsidRPr="00EC3FCE" w:rsidRDefault="00AC29DE" w:rsidP="00AC29DE"/>
    <w:p w14:paraId="0DB0402E" w14:textId="1355035A" w:rsidR="00AC29DE" w:rsidRDefault="002D5273" w:rsidP="002D5273">
      <w:pPr>
        <w:pStyle w:val="BodyTextIndent2"/>
        <w:tabs>
          <w:tab w:val="left" w:pos="54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  <w:r w:rsidR="002C269C">
        <w:rPr>
          <w:sz w:val="24"/>
          <w:szCs w:val="24"/>
        </w:rPr>
        <w:t xml:space="preserve">Employees and supervisors are responsible for the safety and health of their visitors and should accompany them when </w:t>
      </w:r>
      <w:r w:rsidR="005D3241">
        <w:rPr>
          <w:sz w:val="24"/>
          <w:szCs w:val="24"/>
        </w:rPr>
        <w:t>enter</w:t>
      </w:r>
      <w:r w:rsidR="002C269C">
        <w:rPr>
          <w:sz w:val="24"/>
          <w:szCs w:val="24"/>
        </w:rPr>
        <w:t>ing hazardous sites</w:t>
      </w:r>
      <w:r w:rsidR="00AC29DE">
        <w:rPr>
          <w:sz w:val="24"/>
          <w:szCs w:val="24"/>
        </w:rPr>
        <w:t>.</w:t>
      </w:r>
      <w:r w:rsidR="002C269C">
        <w:rPr>
          <w:sz w:val="24"/>
          <w:szCs w:val="24"/>
        </w:rPr>
        <w:t xml:space="preserve"> </w:t>
      </w:r>
      <w:r w:rsidR="004673B2">
        <w:rPr>
          <w:sz w:val="24"/>
          <w:szCs w:val="24"/>
        </w:rPr>
        <w:t xml:space="preserve"> </w:t>
      </w:r>
      <w:r w:rsidR="005B7686">
        <w:rPr>
          <w:sz w:val="24"/>
          <w:szCs w:val="24"/>
        </w:rPr>
        <w:t>In</w:t>
      </w:r>
      <w:r w:rsidR="00DF4D41">
        <w:rPr>
          <w:sz w:val="24"/>
          <w:szCs w:val="24"/>
        </w:rPr>
        <w:t xml:space="preserve"> </w:t>
      </w:r>
      <w:r w:rsidR="00353FBF">
        <w:rPr>
          <w:sz w:val="24"/>
          <w:szCs w:val="24"/>
        </w:rPr>
        <w:t>locations</w:t>
      </w:r>
      <w:r w:rsidR="002C269C">
        <w:rPr>
          <w:sz w:val="24"/>
          <w:szCs w:val="24"/>
        </w:rPr>
        <w:t xml:space="preserve"> </w:t>
      </w:r>
      <w:r w:rsidR="00353FBF">
        <w:rPr>
          <w:sz w:val="24"/>
          <w:szCs w:val="24"/>
        </w:rPr>
        <w:t xml:space="preserve">open to </w:t>
      </w:r>
      <w:r w:rsidR="002C269C">
        <w:rPr>
          <w:sz w:val="24"/>
          <w:szCs w:val="24"/>
        </w:rPr>
        <w:t>the general public</w:t>
      </w:r>
      <w:r w:rsidR="00DF4D41">
        <w:rPr>
          <w:sz w:val="24"/>
          <w:szCs w:val="24"/>
        </w:rPr>
        <w:t>,</w:t>
      </w:r>
      <w:r w:rsidR="00353FBF">
        <w:rPr>
          <w:sz w:val="24"/>
          <w:szCs w:val="24"/>
        </w:rPr>
        <w:t xml:space="preserve"> such as state forests,</w:t>
      </w:r>
      <w:r w:rsidR="002C269C">
        <w:rPr>
          <w:sz w:val="24"/>
          <w:szCs w:val="24"/>
        </w:rPr>
        <w:t xml:space="preserve"> </w:t>
      </w:r>
      <w:r w:rsidR="005B7686">
        <w:rPr>
          <w:sz w:val="24"/>
          <w:szCs w:val="24"/>
        </w:rPr>
        <w:t xml:space="preserve">a </w:t>
      </w:r>
      <w:r w:rsidR="0013506E">
        <w:rPr>
          <w:sz w:val="24"/>
          <w:szCs w:val="24"/>
        </w:rPr>
        <w:t>site</w:t>
      </w:r>
      <w:r w:rsidR="005B7686">
        <w:rPr>
          <w:sz w:val="24"/>
          <w:szCs w:val="24"/>
        </w:rPr>
        <w:t xml:space="preserve"> where hazards may exist is managed</w:t>
      </w:r>
      <w:r w:rsidR="002C269C">
        <w:rPr>
          <w:sz w:val="24"/>
          <w:szCs w:val="24"/>
        </w:rPr>
        <w:t xml:space="preserve"> </w:t>
      </w:r>
      <w:r w:rsidR="005B7686">
        <w:rPr>
          <w:sz w:val="24"/>
          <w:szCs w:val="24"/>
        </w:rPr>
        <w:t>by</w:t>
      </w:r>
      <w:r w:rsidR="002C269C">
        <w:rPr>
          <w:sz w:val="24"/>
          <w:szCs w:val="24"/>
        </w:rPr>
        <w:t xml:space="preserve"> signs or controlled access</w:t>
      </w:r>
      <w:r w:rsidR="00DF4D41">
        <w:rPr>
          <w:sz w:val="24"/>
          <w:szCs w:val="24"/>
        </w:rPr>
        <w:t xml:space="preserve"> </w:t>
      </w:r>
      <w:r w:rsidR="002C269C">
        <w:rPr>
          <w:sz w:val="24"/>
          <w:szCs w:val="24"/>
        </w:rPr>
        <w:t xml:space="preserve">to ensure </w:t>
      </w:r>
      <w:r w:rsidR="00DF4D41">
        <w:rPr>
          <w:sz w:val="24"/>
          <w:szCs w:val="24"/>
        </w:rPr>
        <w:t>visitors</w:t>
      </w:r>
      <w:r w:rsidR="002C269C">
        <w:rPr>
          <w:sz w:val="24"/>
          <w:szCs w:val="24"/>
        </w:rPr>
        <w:t xml:space="preserve"> </w:t>
      </w:r>
      <w:r w:rsidR="005B7686">
        <w:rPr>
          <w:sz w:val="24"/>
          <w:szCs w:val="24"/>
        </w:rPr>
        <w:t>safety</w:t>
      </w:r>
      <w:r w:rsidR="002C269C">
        <w:rPr>
          <w:sz w:val="24"/>
          <w:szCs w:val="24"/>
        </w:rPr>
        <w:t>.</w:t>
      </w:r>
    </w:p>
    <w:p w14:paraId="0DB0402F" w14:textId="546A32FF" w:rsidR="00AC29DE" w:rsidRDefault="00AC29DE" w:rsidP="00AC29DE">
      <w:pPr>
        <w:pStyle w:val="BodyTextIndent2"/>
        <w:rPr>
          <w:sz w:val="24"/>
          <w:szCs w:val="24"/>
        </w:rPr>
      </w:pPr>
    </w:p>
    <w:p w14:paraId="0DB04030" w14:textId="09333276" w:rsidR="00AC29DE" w:rsidRDefault="00AC29DE" w:rsidP="00AC29DE"/>
    <w:p w14:paraId="0DB04031" w14:textId="7BBF351A" w:rsidR="00AC29DE" w:rsidRDefault="00AC29DE" w:rsidP="004673B2">
      <w:pPr>
        <w:jc w:val="center"/>
        <w:rPr>
          <w:snapToGrid w:val="0"/>
        </w:rPr>
      </w:pPr>
      <w:r>
        <w:rPr>
          <w:snapToGrid w:val="0"/>
        </w:rPr>
        <w:t>CONTACT:</w:t>
      </w:r>
      <w:r w:rsidR="004673B2">
        <w:rPr>
          <w:snapToGrid w:val="0"/>
        </w:rPr>
        <w:t xml:space="preserve">  </w:t>
      </w:r>
      <w:hyperlink r:id="rId17" w:history="1">
        <w:r w:rsidR="00BD1C77">
          <w:rPr>
            <w:rStyle w:val="Hyperlink"/>
            <w:snapToGrid w:val="0"/>
          </w:rPr>
          <w:t>Environmental Health and Safety Officer</w:t>
        </w:r>
      </w:hyperlink>
      <w:r>
        <w:rPr>
          <w:snapToGrid w:val="0"/>
        </w:rPr>
        <w:t xml:space="preserve">, </w:t>
      </w:r>
      <w:r w:rsidR="004673B2">
        <w:rPr>
          <w:snapToGrid w:val="0"/>
        </w:rPr>
        <w:t>(</w:t>
      </w:r>
      <w:r>
        <w:rPr>
          <w:snapToGrid w:val="0"/>
        </w:rPr>
        <w:t>979</w:t>
      </w:r>
      <w:r w:rsidR="004673B2">
        <w:rPr>
          <w:snapToGrid w:val="0"/>
        </w:rPr>
        <w:t xml:space="preserve">) </w:t>
      </w:r>
      <w:r>
        <w:rPr>
          <w:snapToGrid w:val="0"/>
        </w:rPr>
        <w:t>458-66</w:t>
      </w:r>
      <w:r w:rsidR="008316E2">
        <w:rPr>
          <w:snapToGrid w:val="0"/>
        </w:rPr>
        <w:t>97</w:t>
      </w:r>
    </w:p>
    <w:p w14:paraId="0DB04033" w14:textId="77777777" w:rsidR="00364A06" w:rsidRDefault="00364A06" w:rsidP="00523072"/>
    <w:sectPr w:rsidR="00364A06" w:rsidSect="002F1B94">
      <w:footerReference w:type="default" r:id="rId18"/>
      <w:pgSz w:w="12240" w:h="15840" w:code="1"/>
      <w:pgMar w:top="108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F6D5" w14:textId="77777777" w:rsidR="003D38AF" w:rsidRDefault="003D38AF">
      <w:r>
        <w:separator/>
      </w:r>
    </w:p>
  </w:endnote>
  <w:endnote w:type="continuationSeparator" w:id="0">
    <w:p w14:paraId="563CD412" w14:textId="77777777" w:rsidR="003D38AF" w:rsidRDefault="003D38AF">
      <w:r>
        <w:continuationSeparator/>
      </w:r>
    </w:p>
  </w:endnote>
  <w:endnote w:type="continuationNotice" w:id="1">
    <w:p w14:paraId="0B480E76" w14:textId="77777777" w:rsidR="008B3B60" w:rsidRDefault="008B3B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403D" w14:textId="77777777" w:rsidR="00350247" w:rsidRDefault="00350247" w:rsidP="009C2F2E">
    <w:pPr>
      <w:pStyle w:val="Footer"/>
      <w:jc w:val="center"/>
    </w:pPr>
    <w:r>
      <w:t xml:space="preserve">Page </w:t>
    </w:r>
    <w:r w:rsidR="002C269C">
      <w:fldChar w:fldCharType="begin"/>
    </w:r>
    <w:r w:rsidR="002C269C">
      <w:instrText xml:space="preserve"> PAGE </w:instrText>
    </w:r>
    <w:r w:rsidR="002C269C">
      <w:fldChar w:fldCharType="separate"/>
    </w:r>
    <w:r w:rsidR="000F528C">
      <w:rPr>
        <w:noProof/>
      </w:rPr>
      <w:t>2</w:t>
    </w:r>
    <w:r w:rsidR="002C269C">
      <w:rPr>
        <w:noProof/>
      </w:rPr>
      <w:fldChar w:fldCharType="end"/>
    </w:r>
    <w:r>
      <w:t xml:space="preserve"> of </w:t>
    </w:r>
    <w:r w:rsidR="002F1B94">
      <w:rPr>
        <w:noProof/>
      </w:rPr>
      <w:fldChar w:fldCharType="begin"/>
    </w:r>
    <w:r w:rsidR="002F1B94">
      <w:rPr>
        <w:noProof/>
      </w:rPr>
      <w:instrText xml:space="preserve"> NUMPAGES </w:instrText>
    </w:r>
    <w:r w:rsidR="002F1B94">
      <w:rPr>
        <w:noProof/>
      </w:rPr>
      <w:fldChar w:fldCharType="separate"/>
    </w:r>
    <w:r w:rsidR="000F528C">
      <w:rPr>
        <w:noProof/>
      </w:rPr>
      <w:t>2</w:t>
    </w:r>
    <w:r w:rsidR="002F1B9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3A72" w14:textId="77777777" w:rsidR="003D38AF" w:rsidRDefault="003D38AF">
      <w:r>
        <w:separator/>
      </w:r>
    </w:p>
  </w:footnote>
  <w:footnote w:type="continuationSeparator" w:id="0">
    <w:p w14:paraId="025E8FFC" w14:textId="77777777" w:rsidR="003D38AF" w:rsidRDefault="003D38AF">
      <w:r>
        <w:continuationSeparator/>
      </w:r>
    </w:p>
  </w:footnote>
  <w:footnote w:type="continuationNotice" w:id="1">
    <w:p w14:paraId="54C791E8" w14:textId="77777777" w:rsidR="008B3B60" w:rsidRDefault="008B3B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4EB5"/>
    <w:multiLevelType w:val="hybridMultilevel"/>
    <w:tmpl w:val="5A2228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03F3F"/>
    <w:multiLevelType w:val="hybridMultilevel"/>
    <w:tmpl w:val="2C6A57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9B784B"/>
    <w:multiLevelType w:val="hybridMultilevel"/>
    <w:tmpl w:val="476C563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AD93B7C"/>
    <w:multiLevelType w:val="hybridMultilevel"/>
    <w:tmpl w:val="8B5A5F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E97A77"/>
    <w:multiLevelType w:val="hybridMultilevel"/>
    <w:tmpl w:val="F774DD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7901675">
    <w:abstractNumId w:val="0"/>
  </w:num>
  <w:num w:numId="2" w16cid:durableId="859707800">
    <w:abstractNumId w:val="1"/>
  </w:num>
  <w:num w:numId="3" w16cid:durableId="821385957">
    <w:abstractNumId w:val="3"/>
  </w:num>
  <w:num w:numId="4" w16cid:durableId="882865002">
    <w:abstractNumId w:val="4"/>
  </w:num>
  <w:num w:numId="5" w16cid:durableId="1851525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pO+HkkP38ulDcb3CIKX3cFIS7DTDKzqlLPa/OWT0L/n7I/fVQRkXOpA3tSEM0Ep0Hp6NqJT0FUew3cMPlpHyQ==" w:salt="TqX3Fe6OAoX/1rlCdNr84Q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11099"/>
    <w:rsid w:val="00013156"/>
    <w:rsid w:val="00056453"/>
    <w:rsid w:val="00080AC6"/>
    <w:rsid w:val="00085169"/>
    <w:rsid w:val="000A4B93"/>
    <w:rsid w:val="000F528C"/>
    <w:rsid w:val="00112392"/>
    <w:rsid w:val="001269C7"/>
    <w:rsid w:val="00134252"/>
    <w:rsid w:val="0013506E"/>
    <w:rsid w:val="00194D09"/>
    <w:rsid w:val="001F3A90"/>
    <w:rsid w:val="002253F0"/>
    <w:rsid w:val="00264795"/>
    <w:rsid w:val="00274736"/>
    <w:rsid w:val="00286D86"/>
    <w:rsid w:val="002A5F27"/>
    <w:rsid w:val="002C269C"/>
    <w:rsid w:val="002D5273"/>
    <w:rsid w:val="002D7F20"/>
    <w:rsid w:val="002F01AC"/>
    <w:rsid w:val="002F1B94"/>
    <w:rsid w:val="00303C0E"/>
    <w:rsid w:val="00350247"/>
    <w:rsid w:val="00353FBF"/>
    <w:rsid w:val="003620F6"/>
    <w:rsid w:val="00364A06"/>
    <w:rsid w:val="003A625E"/>
    <w:rsid w:val="003B48E0"/>
    <w:rsid w:val="003C3B76"/>
    <w:rsid w:val="003D38AF"/>
    <w:rsid w:val="004673B2"/>
    <w:rsid w:val="00485AF3"/>
    <w:rsid w:val="004A126B"/>
    <w:rsid w:val="004D470E"/>
    <w:rsid w:val="004D4870"/>
    <w:rsid w:val="00523072"/>
    <w:rsid w:val="00547DF8"/>
    <w:rsid w:val="005579A9"/>
    <w:rsid w:val="005816A5"/>
    <w:rsid w:val="005B7686"/>
    <w:rsid w:val="005D19C0"/>
    <w:rsid w:val="005D3241"/>
    <w:rsid w:val="005F455B"/>
    <w:rsid w:val="005F669C"/>
    <w:rsid w:val="0064021B"/>
    <w:rsid w:val="0067492D"/>
    <w:rsid w:val="006A5298"/>
    <w:rsid w:val="006A52D2"/>
    <w:rsid w:val="007362AF"/>
    <w:rsid w:val="00760D41"/>
    <w:rsid w:val="00771D3F"/>
    <w:rsid w:val="00794E6A"/>
    <w:rsid w:val="007F01C9"/>
    <w:rsid w:val="00803421"/>
    <w:rsid w:val="00804D0E"/>
    <w:rsid w:val="008316E2"/>
    <w:rsid w:val="008748CD"/>
    <w:rsid w:val="00892C33"/>
    <w:rsid w:val="008B3B60"/>
    <w:rsid w:val="008C042D"/>
    <w:rsid w:val="008E1B56"/>
    <w:rsid w:val="00900870"/>
    <w:rsid w:val="00905A67"/>
    <w:rsid w:val="00922224"/>
    <w:rsid w:val="0093607A"/>
    <w:rsid w:val="00946FD7"/>
    <w:rsid w:val="00950B3E"/>
    <w:rsid w:val="00986F86"/>
    <w:rsid w:val="00993DAC"/>
    <w:rsid w:val="009A279D"/>
    <w:rsid w:val="009B73AE"/>
    <w:rsid w:val="009C1C6E"/>
    <w:rsid w:val="009C2F2E"/>
    <w:rsid w:val="009C5131"/>
    <w:rsid w:val="00A2168A"/>
    <w:rsid w:val="00A43C89"/>
    <w:rsid w:val="00A54F89"/>
    <w:rsid w:val="00A91069"/>
    <w:rsid w:val="00A912AC"/>
    <w:rsid w:val="00A95BD1"/>
    <w:rsid w:val="00AA690E"/>
    <w:rsid w:val="00AC29DE"/>
    <w:rsid w:val="00AD4B60"/>
    <w:rsid w:val="00B1284D"/>
    <w:rsid w:val="00B34C96"/>
    <w:rsid w:val="00B42B33"/>
    <w:rsid w:val="00B85DFF"/>
    <w:rsid w:val="00BD1C77"/>
    <w:rsid w:val="00C57C76"/>
    <w:rsid w:val="00CA72DE"/>
    <w:rsid w:val="00CB46B6"/>
    <w:rsid w:val="00D11C13"/>
    <w:rsid w:val="00D242C1"/>
    <w:rsid w:val="00D8687F"/>
    <w:rsid w:val="00DB52AA"/>
    <w:rsid w:val="00DE0487"/>
    <w:rsid w:val="00DF4D41"/>
    <w:rsid w:val="00E00B1B"/>
    <w:rsid w:val="00E1772C"/>
    <w:rsid w:val="00E52EA4"/>
    <w:rsid w:val="00E653E5"/>
    <w:rsid w:val="00EA13C8"/>
    <w:rsid w:val="00EA61FD"/>
    <w:rsid w:val="00EB3BC8"/>
    <w:rsid w:val="00EE5212"/>
    <w:rsid w:val="00EF316B"/>
    <w:rsid w:val="00F136CB"/>
    <w:rsid w:val="00F1623A"/>
    <w:rsid w:val="00F56C97"/>
    <w:rsid w:val="00F76378"/>
    <w:rsid w:val="00F86779"/>
    <w:rsid w:val="00FC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DB04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C29DE"/>
    <w:pPr>
      <w:ind w:left="720" w:hanging="720"/>
    </w:pPr>
    <w:rPr>
      <w:szCs w:val="20"/>
    </w:rPr>
  </w:style>
  <w:style w:type="paragraph" w:styleId="BodyTextIndent2">
    <w:name w:val="Body Text Indent 2"/>
    <w:basedOn w:val="Normal"/>
    <w:rsid w:val="00AC29DE"/>
    <w:pPr>
      <w:ind w:left="720" w:hanging="720"/>
    </w:pPr>
    <w:rPr>
      <w:sz w:val="22"/>
      <w:szCs w:val="20"/>
    </w:rPr>
  </w:style>
  <w:style w:type="character" w:styleId="Hyperlink">
    <w:name w:val="Hyperlink"/>
    <w:basedOn w:val="DefaultParagraphFont"/>
    <w:rsid w:val="00AC29DE"/>
    <w:rPr>
      <w:color w:val="0000FF"/>
      <w:u w:val="single"/>
    </w:rPr>
  </w:style>
  <w:style w:type="character" w:styleId="FollowedHyperlink">
    <w:name w:val="FollowedHyperlink"/>
    <w:basedOn w:val="DefaultParagraphFont"/>
    <w:rsid w:val="00CB46B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A4B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4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4B93"/>
  </w:style>
  <w:style w:type="paragraph" w:styleId="CommentSubject">
    <w:name w:val="annotation subject"/>
    <w:basedOn w:val="CommentText"/>
    <w:next w:val="CommentText"/>
    <w:link w:val="CommentSubjectChar"/>
    <w:rsid w:val="000A4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4B93"/>
    <w:rPr>
      <w:b/>
      <w:bCs/>
    </w:rPr>
  </w:style>
  <w:style w:type="paragraph" w:styleId="Revision">
    <w:name w:val="Revision"/>
    <w:hidden/>
    <w:uiPriority w:val="99"/>
    <w:semiHidden/>
    <w:rsid w:val="00286D8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85D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6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olicies.tamus.edu/34-01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olicies.tamus.edu/24-01.pdf" TargetMode="External"/><Relationship Id="rId17" Type="http://schemas.openxmlformats.org/officeDocument/2006/relationships/hyperlink" Target="mailto:safety@tfs.tam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fsweb.tamu.edu/staffresources/safet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tfsfinance.tamu.edu/modules/finance/admin/admin_procedures/6002%20Safety%20Council.doc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olicies.tamus.edu/34-01-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20" ma:contentTypeDescription="Create a new document." ma:contentTypeScope="" ma:versionID="a0c6498045cd41e3e1dd5c2d62d2466d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8b6790d7d2c53daa4cb2f15b24788194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UEKHZ4HHEJXQ-292801454-181519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https://texasforestservice.sharepoint.com/sites/Share-AssociateDirectorsOffice-FIAD/_layouts/15/DocIdRedir.aspx?ID=UEKHZ4HHEJXQ-292801454-181519</Url>
      <Description>UEKHZ4HHEJXQ-292801454-181519</Description>
    </_dlc_DocIdUrl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81476A-7D44-4CCF-A4A8-A810FAAE9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AB550-5039-4DB2-A13A-B0C9DE0E9A85}">
  <ds:schemaRefs>
    <ds:schemaRef ds:uri="http://www.w3.org/XML/1998/namespace"/>
    <ds:schemaRef ds:uri="http://schemas.microsoft.com/office/2006/documentManagement/types"/>
    <ds:schemaRef ds:uri="096f3cc7-3874-4d01-bd76-f2f69c5613b9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819ce1a-c6ed-457e-aaaa-d09a469b0545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ABEB8F-10AC-4358-B382-1FFD0B40A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7E721A-B41E-43EE-A335-369837653A5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2628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Links>
    <vt:vector size="18" baseType="variant">
      <vt:variant>
        <vt:i4>4194339</vt:i4>
      </vt:variant>
      <vt:variant>
        <vt:i4>6</vt:i4>
      </vt:variant>
      <vt:variant>
        <vt:i4>0</vt:i4>
      </vt:variant>
      <vt:variant>
        <vt:i4>5</vt:i4>
      </vt:variant>
      <vt:variant>
        <vt:lpwstr>mailto:dstephens@tfs.tamu.edu</vt:lpwstr>
      </vt:variant>
      <vt:variant>
        <vt:lpwstr/>
      </vt:variant>
      <vt:variant>
        <vt:i4>7864374</vt:i4>
      </vt:variant>
      <vt:variant>
        <vt:i4>3</vt:i4>
      </vt:variant>
      <vt:variant>
        <vt:i4>0</vt:i4>
      </vt:variant>
      <vt:variant>
        <vt:i4>5</vt:i4>
      </vt:variant>
      <vt:variant>
        <vt:lpwstr>http://tfsfinance.tamu.edu/modules/finance/admin/rules/HUB.htm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2024-02-16T19:31:00Z</dcterms:created>
  <dcterms:modified xsi:type="dcterms:W3CDTF">2024-02-16T19:52:00Z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182600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0a51bd90-b426-42ca-98a0-d0e3b43e8e0e</vt:lpwstr>
  </property>
</Properties>
</file>