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4CEAC" w14:textId="77777777" w:rsidR="00946FD7" w:rsidRDefault="00262B45" w:rsidP="00364A06">
      <w:pPr>
        <w:jc w:val="center"/>
      </w:pPr>
      <w:r>
        <w:rPr>
          <w:noProof/>
        </w:rPr>
        <w:drawing>
          <wp:inline distT="0" distB="0" distL="0" distR="0" wp14:anchorId="70A4CF0F" wp14:editId="70A4CF10">
            <wp:extent cx="1828800" cy="411480"/>
            <wp:effectExtent l="0" t="0" r="0" b="7620"/>
            <wp:docPr id="4" name="Picture 4" descr="S:\Associate Director's Office\Administrative Procedures\Draft Admin Procedures\Admin Proc Tools\TFS Logo\TFS_RGB-maroon_gray_typ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ssociate Director's Office\Administrative Procedures\Draft Admin Procedures\Admin Proc Tools\TFS Logo\TFS_RGB-maroon_gray_type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411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A4CEAD" w14:textId="77777777" w:rsidR="00364A06" w:rsidRDefault="00364A06" w:rsidP="00364A06">
      <w:pPr>
        <w:jc w:val="center"/>
      </w:pPr>
    </w:p>
    <w:p w14:paraId="70A4CEAE" w14:textId="77777777" w:rsidR="00364A06" w:rsidRPr="00364A06" w:rsidRDefault="00364A06" w:rsidP="00364A06">
      <w:pPr>
        <w:jc w:val="center"/>
        <w:rPr>
          <w:b/>
        </w:rPr>
      </w:pPr>
      <w:r w:rsidRPr="00364A06">
        <w:rPr>
          <w:b/>
        </w:rPr>
        <w:t>ADMINISTRATIVE PROCEDURES</w:t>
      </w:r>
    </w:p>
    <w:p w14:paraId="70A4CEAF" w14:textId="77777777" w:rsidR="00364A06" w:rsidRDefault="00364A06" w:rsidP="00364A06">
      <w:pPr>
        <w:jc w:val="center"/>
      </w:pP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3"/>
        <w:gridCol w:w="3787"/>
      </w:tblGrid>
      <w:tr w:rsidR="00364A06" w:rsidRPr="00673620" w14:paraId="70A4CEB2" w14:textId="77777777" w:rsidTr="00673620">
        <w:tc>
          <w:tcPr>
            <w:tcW w:w="5803" w:type="dxa"/>
          </w:tcPr>
          <w:p w14:paraId="70A4CEB0" w14:textId="77777777" w:rsidR="00364A06" w:rsidRPr="00673620" w:rsidRDefault="00825AF2" w:rsidP="00825AF2">
            <w:pPr>
              <w:ind w:left="624" w:hanging="624"/>
              <w:rPr>
                <w:b/>
              </w:rPr>
            </w:pPr>
            <w:r>
              <w:rPr>
                <w:b/>
              </w:rPr>
              <w:t>40</w:t>
            </w:r>
            <w:r w:rsidR="00364A06" w:rsidRPr="00673620">
              <w:rPr>
                <w:b/>
              </w:rPr>
              <w:t>.</w:t>
            </w:r>
            <w:r>
              <w:rPr>
                <w:b/>
              </w:rPr>
              <w:t>11</w:t>
            </w:r>
            <w:r w:rsidR="00364A06" w:rsidRPr="00673620">
              <w:rPr>
                <w:b/>
              </w:rPr>
              <w:t xml:space="preserve">  </w:t>
            </w:r>
            <w:r w:rsidR="00655FE3" w:rsidRPr="00673620">
              <w:rPr>
                <w:b/>
              </w:rPr>
              <w:t>Contract</w:t>
            </w:r>
            <w:r>
              <w:rPr>
                <w:b/>
              </w:rPr>
              <w:t>ing Procedure</w:t>
            </w:r>
            <w:r w:rsidR="009C2F2E" w:rsidRPr="00673620">
              <w:rPr>
                <w:b/>
              </w:rPr>
              <w:t xml:space="preserve"> </w:t>
            </w:r>
          </w:p>
        </w:tc>
        <w:tc>
          <w:tcPr>
            <w:tcW w:w="3787" w:type="dxa"/>
          </w:tcPr>
          <w:p w14:paraId="70A4CEB1" w14:textId="7A767AE0" w:rsidR="00364A06" w:rsidRPr="00673620" w:rsidRDefault="00262B45" w:rsidP="00ED117A">
            <w:pPr>
              <w:jc w:val="right"/>
              <w:rPr>
                <w:b/>
              </w:rPr>
            </w:pPr>
            <w:r>
              <w:rPr>
                <w:b/>
              </w:rPr>
              <w:t>Revised</w:t>
            </w:r>
            <w:r w:rsidR="00364A06" w:rsidRPr="00673620">
              <w:rPr>
                <w:b/>
              </w:rPr>
              <w:t xml:space="preserve">:  </w:t>
            </w:r>
            <w:r w:rsidR="00F27D7E">
              <w:rPr>
                <w:b/>
              </w:rPr>
              <w:t>February 1</w:t>
            </w:r>
            <w:r w:rsidR="00B27DFE">
              <w:rPr>
                <w:b/>
              </w:rPr>
              <w:t>, 2023</w:t>
            </w:r>
          </w:p>
        </w:tc>
      </w:tr>
    </w:tbl>
    <w:p w14:paraId="70A4CEB3" w14:textId="77777777" w:rsidR="00364A06" w:rsidRDefault="00364A06" w:rsidP="00364A06">
      <w:pPr>
        <w:jc w:val="center"/>
      </w:pPr>
    </w:p>
    <w:p w14:paraId="70A4CEB4" w14:textId="77777777" w:rsidR="00655FE3" w:rsidRPr="005122BE" w:rsidRDefault="00655FE3" w:rsidP="00655FE3">
      <w:pPr>
        <w:autoSpaceDE w:val="0"/>
        <w:autoSpaceDN w:val="0"/>
        <w:adjustRightInd w:val="0"/>
        <w:rPr>
          <w:b/>
          <w:bCs/>
          <w:u w:val="single"/>
        </w:rPr>
      </w:pPr>
      <w:r w:rsidRPr="005122BE">
        <w:rPr>
          <w:bCs/>
        </w:rPr>
        <w:t xml:space="preserve">1. </w:t>
      </w:r>
      <w:r w:rsidRPr="005122BE">
        <w:rPr>
          <w:bCs/>
        </w:rPr>
        <w:tab/>
      </w:r>
      <w:r w:rsidRPr="005122BE">
        <w:rPr>
          <w:bCs/>
          <w:u w:val="single"/>
        </w:rPr>
        <w:t>GOVERNING REGULATIONS</w:t>
      </w:r>
    </w:p>
    <w:p w14:paraId="70A4CEB5" w14:textId="77777777" w:rsidR="00655FE3" w:rsidRPr="005122BE" w:rsidRDefault="00655FE3" w:rsidP="00655FE3">
      <w:pPr>
        <w:autoSpaceDE w:val="0"/>
        <w:autoSpaceDN w:val="0"/>
        <w:adjustRightInd w:val="0"/>
      </w:pPr>
    </w:p>
    <w:p w14:paraId="70A4CEB6" w14:textId="50A147A9" w:rsidR="00AF5DD7" w:rsidRDefault="00655FE3" w:rsidP="00891F09">
      <w:pPr>
        <w:autoSpaceDE w:val="0"/>
        <w:autoSpaceDN w:val="0"/>
        <w:adjustRightInd w:val="0"/>
        <w:ind w:left="720"/>
      </w:pPr>
      <w:r w:rsidRPr="005122BE">
        <w:t>Th</w:t>
      </w:r>
      <w:r w:rsidR="00AF5DD7">
        <w:t>e</w:t>
      </w:r>
      <w:r w:rsidRPr="005122BE">
        <w:t xml:space="preserve"> </w:t>
      </w:r>
      <w:r w:rsidR="0085649F">
        <w:t xml:space="preserve">contracting process is governed by </w:t>
      </w:r>
      <w:r w:rsidR="00CB42F8">
        <w:t xml:space="preserve">A&amp;M </w:t>
      </w:r>
      <w:r w:rsidRPr="005122BE">
        <w:t xml:space="preserve">System </w:t>
      </w:r>
      <w:r w:rsidR="00AF5DD7">
        <w:t>Policy</w:t>
      </w:r>
      <w:r w:rsidRPr="005122BE">
        <w:t xml:space="preserve"> </w:t>
      </w:r>
      <w:hyperlink r:id="rId13" w:history="1">
        <w:r w:rsidR="00AF5DD7" w:rsidRPr="0086598D">
          <w:rPr>
            <w:rStyle w:val="Hyperlink"/>
          </w:rPr>
          <w:t>25.07</w:t>
        </w:r>
      </w:hyperlink>
      <w:r w:rsidR="00AF5DD7">
        <w:t xml:space="preserve"> Contract Administration</w:t>
      </w:r>
      <w:r w:rsidR="00CE2586">
        <w:t>,</w:t>
      </w:r>
      <w:r w:rsidR="005F525A">
        <w:t xml:space="preserve"> </w:t>
      </w:r>
      <w:r w:rsidR="00CB42F8">
        <w:t xml:space="preserve">A&amp;M </w:t>
      </w:r>
      <w:r w:rsidR="005F525A">
        <w:t xml:space="preserve">System Regulation </w:t>
      </w:r>
      <w:hyperlink r:id="rId14" w:history="1">
        <w:r w:rsidR="005F525A" w:rsidRPr="0086598D">
          <w:rPr>
            <w:rStyle w:val="Hyperlink"/>
          </w:rPr>
          <w:t>25.07.01</w:t>
        </w:r>
      </w:hyperlink>
      <w:r w:rsidR="005F525A">
        <w:t xml:space="preserve"> Contract Administration</w:t>
      </w:r>
      <w:r w:rsidR="00D867BE">
        <w:t>, Delegations and Reporting</w:t>
      </w:r>
      <w:r w:rsidR="005F525A">
        <w:t xml:space="preserve">, Rule </w:t>
      </w:r>
      <w:hyperlink r:id="rId15" w:history="1">
        <w:r w:rsidR="00AF108F">
          <w:rPr>
            <w:rStyle w:val="Hyperlink"/>
          </w:rPr>
          <w:t>25.07.99</w:t>
        </w:r>
        <w:r w:rsidR="005F525A" w:rsidRPr="0086598D">
          <w:rPr>
            <w:rStyle w:val="Hyperlink"/>
          </w:rPr>
          <w:t>.F1</w:t>
        </w:r>
      </w:hyperlink>
      <w:r w:rsidR="005F525A">
        <w:t xml:space="preserve"> Contract Administration</w:t>
      </w:r>
      <w:r w:rsidR="00CE2586">
        <w:t xml:space="preserve"> </w:t>
      </w:r>
      <w:r w:rsidR="00A44E13">
        <w:t xml:space="preserve">and </w:t>
      </w:r>
      <w:r w:rsidR="00244801">
        <w:t>Administrative Proc</w:t>
      </w:r>
      <w:r w:rsidR="00D12CB7">
        <w:t xml:space="preserve">edure </w:t>
      </w:r>
      <w:hyperlink r:id="rId16" w:history="1">
        <w:r w:rsidR="00D12CB7" w:rsidRPr="00CB42F8">
          <w:rPr>
            <w:rStyle w:val="Hyperlink"/>
          </w:rPr>
          <w:t>01.02</w:t>
        </w:r>
      </w:hyperlink>
      <w:r w:rsidR="00D12CB7">
        <w:t xml:space="preserve"> </w:t>
      </w:r>
      <w:r w:rsidR="00D12CB7" w:rsidRPr="00A44E13">
        <w:t>C</w:t>
      </w:r>
      <w:r w:rsidR="00CE2586" w:rsidRPr="00891F09">
        <w:t xml:space="preserve">ontracting </w:t>
      </w:r>
      <w:r w:rsidR="00D12CB7" w:rsidRPr="00891F09">
        <w:t>D</w:t>
      </w:r>
      <w:r w:rsidR="00CE2586" w:rsidRPr="00891F09">
        <w:t>elegations</w:t>
      </w:r>
      <w:r w:rsidR="00A44E13">
        <w:t>.</w:t>
      </w:r>
    </w:p>
    <w:p w14:paraId="70A4CEB7" w14:textId="77777777" w:rsidR="00AF5DD7" w:rsidRPr="00A44E13" w:rsidRDefault="00AF5DD7" w:rsidP="00891F09">
      <w:pPr>
        <w:autoSpaceDE w:val="0"/>
        <w:autoSpaceDN w:val="0"/>
        <w:adjustRightInd w:val="0"/>
        <w:ind w:left="720" w:firstLine="180"/>
      </w:pPr>
    </w:p>
    <w:p w14:paraId="70A4CEB8" w14:textId="77777777" w:rsidR="00AF5DD7" w:rsidRDefault="00AF5DD7" w:rsidP="00891F09">
      <w:pPr>
        <w:autoSpaceDE w:val="0"/>
        <w:autoSpaceDN w:val="0"/>
        <w:adjustRightInd w:val="0"/>
        <w:rPr>
          <w:u w:val="single"/>
        </w:rPr>
      </w:pPr>
      <w:r>
        <w:t>2.</w:t>
      </w:r>
      <w:r>
        <w:tab/>
      </w:r>
      <w:r>
        <w:rPr>
          <w:u w:val="single"/>
        </w:rPr>
        <w:t>DEFINITIONS</w:t>
      </w:r>
    </w:p>
    <w:p w14:paraId="70A4CEB9" w14:textId="77777777" w:rsidR="00AF5DD7" w:rsidRPr="00891F09" w:rsidRDefault="00AF5DD7" w:rsidP="00891F09">
      <w:pPr>
        <w:autoSpaceDE w:val="0"/>
        <w:autoSpaceDN w:val="0"/>
        <w:adjustRightInd w:val="0"/>
        <w:rPr>
          <w:u w:val="single"/>
        </w:rPr>
      </w:pPr>
    </w:p>
    <w:p w14:paraId="70A4CEBA" w14:textId="77777777" w:rsidR="00AF5DD7" w:rsidRDefault="00941333" w:rsidP="00891F09">
      <w:pPr>
        <w:autoSpaceDE w:val="0"/>
        <w:autoSpaceDN w:val="0"/>
        <w:adjustRightInd w:val="0"/>
        <w:ind w:left="1440" w:hanging="720"/>
      </w:pPr>
      <w:r>
        <w:t>2.1</w:t>
      </w:r>
      <w:r>
        <w:tab/>
        <w:t xml:space="preserve">Contract – </w:t>
      </w:r>
      <w:r w:rsidR="001D1ED4">
        <w:t>An agreement that creates an obligation to do or not do a particular thing.</w:t>
      </w:r>
    </w:p>
    <w:p w14:paraId="70A4CEBB" w14:textId="77777777" w:rsidR="00CE2586" w:rsidRDefault="00CE2586" w:rsidP="00891F09">
      <w:pPr>
        <w:autoSpaceDE w:val="0"/>
        <w:autoSpaceDN w:val="0"/>
        <w:adjustRightInd w:val="0"/>
        <w:ind w:left="1440" w:hanging="720"/>
      </w:pPr>
    </w:p>
    <w:p w14:paraId="70A4CEBC" w14:textId="5646F982" w:rsidR="00CE2586" w:rsidRDefault="00CE2586" w:rsidP="00891F09">
      <w:pPr>
        <w:autoSpaceDE w:val="0"/>
        <w:autoSpaceDN w:val="0"/>
        <w:adjustRightInd w:val="0"/>
        <w:ind w:left="1440" w:hanging="720"/>
      </w:pPr>
      <w:r>
        <w:t>2.2</w:t>
      </w:r>
      <w:r>
        <w:tab/>
        <w:t xml:space="preserve">Contract Administrator </w:t>
      </w:r>
      <w:r w:rsidR="00084944">
        <w:t>–</w:t>
      </w:r>
      <w:r>
        <w:t xml:space="preserve"> </w:t>
      </w:r>
      <w:r w:rsidR="001E59A8">
        <w:t>D</w:t>
      </w:r>
      <w:r w:rsidR="00A44E13">
        <w:t>epartment head, manager,</w:t>
      </w:r>
      <w:r>
        <w:t xml:space="preserve"> chief</w:t>
      </w:r>
      <w:r w:rsidR="00A44E13">
        <w:t xml:space="preserve"> or designated representative</w:t>
      </w:r>
      <w:r>
        <w:t xml:space="preserve"> responsible for </w:t>
      </w:r>
      <w:r w:rsidR="00084944">
        <w:t xml:space="preserve">ensuring that a </w:t>
      </w:r>
      <w:r w:rsidR="00891F09">
        <w:t>c</w:t>
      </w:r>
      <w:r>
        <w:t xml:space="preserve">ontract </w:t>
      </w:r>
      <w:r w:rsidR="0085649F">
        <w:t>is</w:t>
      </w:r>
      <w:r>
        <w:t xml:space="preserve"> processed through the appropriate administrative channels for reviews and approvals, as indicated in </w:t>
      </w:r>
      <w:r w:rsidR="00891F09">
        <w:t>Administrative Procedure 01.02 Contracting Delegations</w:t>
      </w:r>
      <w:r w:rsidR="00244801">
        <w:t>.</w:t>
      </w:r>
    </w:p>
    <w:p w14:paraId="70A4CEBD" w14:textId="77777777" w:rsidR="008753AD" w:rsidRDefault="008753AD" w:rsidP="00891F09">
      <w:pPr>
        <w:autoSpaceDE w:val="0"/>
        <w:autoSpaceDN w:val="0"/>
        <w:adjustRightInd w:val="0"/>
        <w:ind w:left="1440" w:hanging="540"/>
      </w:pPr>
    </w:p>
    <w:p w14:paraId="70A4CEBE" w14:textId="77777777" w:rsidR="008753AD" w:rsidRDefault="008753AD" w:rsidP="00891F09">
      <w:pPr>
        <w:autoSpaceDE w:val="0"/>
        <w:autoSpaceDN w:val="0"/>
        <w:adjustRightInd w:val="0"/>
        <w:ind w:left="1440" w:hanging="720"/>
      </w:pPr>
      <w:r>
        <w:t>2.3</w:t>
      </w:r>
      <w:r>
        <w:tab/>
        <w:t xml:space="preserve">Vendor – </w:t>
      </w:r>
      <w:r w:rsidR="001D1ED4">
        <w:t>A supplier of goods or services to the state.</w:t>
      </w:r>
    </w:p>
    <w:p w14:paraId="70A4CEBF" w14:textId="77777777" w:rsidR="00CE2586" w:rsidRDefault="00CE2586" w:rsidP="00891F09">
      <w:pPr>
        <w:autoSpaceDE w:val="0"/>
        <w:autoSpaceDN w:val="0"/>
        <w:adjustRightInd w:val="0"/>
        <w:ind w:left="1440" w:hanging="540"/>
      </w:pPr>
    </w:p>
    <w:p w14:paraId="70A4CEC0" w14:textId="77777777" w:rsidR="00137E05" w:rsidRPr="00084944" w:rsidRDefault="00137E05" w:rsidP="00891F09">
      <w:pPr>
        <w:autoSpaceDE w:val="0"/>
        <w:autoSpaceDN w:val="0"/>
        <w:adjustRightInd w:val="0"/>
        <w:ind w:left="1440" w:hanging="720"/>
      </w:pPr>
      <w:r>
        <w:t>2.4</w:t>
      </w:r>
      <w:r>
        <w:tab/>
        <w:t xml:space="preserve">Independent Contractor – An individual or sole proprietor (federal tax classification on the vendor’s form W-9) </w:t>
      </w:r>
      <w:r w:rsidR="00840E28">
        <w:t>service provider who</w:t>
      </w:r>
      <w:r>
        <w:t xml:space="preserve"> satisfies the criteria </w:t>
      </w:r>
      <w:r w:rsidR="00840E28">
        <w:t xml:space="preserve">for independent contractor </w:t>
      </w:r>
      <w:r>
        <w:t xml:space="preserve">on the </w:t>
      </w:r>
      <w:hyperlink r:id="rId17" w:history="1">
        <w:r w:rsidRPr="00A0427D">
          <w:rPr>
            <w:rStyle w:val="Hyperlink"/>
          </w:rPr>
          <w:t>Employee/Independent Contractor Classification Checklist</w:t>
        </w:r>
      </w:hyperlink>
      <w:r>
        <w:t>.  An independent contractor may use either a Social Security Number or an Employer Identification Number.</w:t>
      </w:r>
    </w:p>
    <w:p w14:paraId="70A4CEC1" w14:textId="77777777" w:rsidR="00655FE3" w:rsidRPr="005122BE" w:rsidRDefault="00AF5DD7" w:rsidP="00655FE3">
      <w:pPr>
        <w:autoSpaceDE w:val="0"/>
        <w:autoSpaceDN w:val="0"/>
        <w:adjustRightInd w:val="0"/>
        <w:ind w:left="432"/>
      </w:pPr>
      <w:r>
        <w:tab/>
      </w:r>
    </w:p>
    <w:p w14:paraId="70A4CEC2" w14:textId="77777777" w:rsidR="00E7765D" w:rsidRPr="00891F09" w:rsidRDefault="00AF5DD7" w:rsidP="00891F09">
      <w:pPr>
        <w:autoSpaceDE w:val="0"/>
        <w:autoSpaceDN w:val="0"/>
        <w:adjustRightInd w:val="0"/>
        <w:rPr>
          <w:bCs/>
          <w:u w:val="single"/>
        </w:rPr>
      </w:pPr>
      <w:r>
        <w:rPr>
          <w:bCs/>
        </w:rPr>
        <w:t>3</w:t>
      </w:r>
      <w:r w:rsidR="00655FE3" w:rsidRPr="005122BE">
        <w:rPr>
          <w:bCs/>
        </w:rPr>
        <w:t>.</w:t>
      </w:r>
      <w:r w:rsidR="00655FE3" w:rsidRPr="005122BE">
        <w:rPr>
          <w:bCs/>
        </w:rPr>
        <w:tab/>
      </w:r>
      <w:r w:rsidR="005F76A6">
        <w:rPr>
          <w:bCs/>
          <w:u w:val="single"/>
        </w:rPr>
        <w:t>CONTRACT ADMINISTRATOR</w:t>
      </w:r>
      <w:r w:rsidR="00496266">
        <w:rPr>
          <w:bCs/>
          <w:u w:val="single"/>
        </w:rPr>
        <w:t xml:space="preserve"> RESPONSIBILITIES</w:t>
      </w:r>
      <w:r w:rsidR="00E7765D">
        <w:t xml:space="preserve"> </w:t>
      </w:r>
    </w:p>
    <w:p w14:paraId="70A4CEC3" w14:textId="77777777" w:rsidR="00655FE3" w:rsidRDefault="00655FE3" w:rsidP="00655FE3">
      <w:pPr>
        <w:autoSpaceDE w:val="0"/>
        <w:autoSpaceDN w:val="0"/>
        <w:adjustRightInd w:val="0"/>
      </w:pPr>
    </w:p>
    <w:p w14:paraId="70A4CEC4" w14:textId="77777777" w:rsidR="00E7765D" w:rsidRDefault="00137E05" w:rsidP="00891F09">
      <w:pPr>
        <w:autoSpaceDE w:val="0"/>
        <w:autoSpaceDN w:val="0"/>
        <w:adjustRightInd w:val="0"/>
        <w:ind w:left="720"/>
      </w:pPr>
      <w:r>
        <w:t>A contract administrator may not authorize a v</w:t>
      </w:r>
      <w:r w:rsidR="00EC32D5">
        <w:t>endor</w:t>
      </w:r>
      <w:r w:rsidR="00CB42F8">
        <w:t>, including</w:t>
      </w:r>
      <w:r w:rsidR="00EC32D5">
        <w:t xml:space="preserve"> </w:t>
      </w:r>
      <w:r>
        <w:t xml:space="preserve">an </w:t>
      </w:r>
      <w:r w:rsidR="00891F09">
        <w:t>i</w:t>
      </w:r>
      <w:r w:rsidR="00EC32D5">
        <w:t xml:space="preserve">ndependent </w:t>
      </w:r>
      <w:r w:rsidR="008D63CC">
        <w:t>c</w:t>
      </w:r>
      <w:r w:rsidR="00EC32D5">
        <w:t>ontractor</w:t>
      </w:r>
      <w:r w:rsidR="00CB42F8">
        <w:t>,</w:t>
      </w:r>
      <w:r w:rsidR="00EC32D5">
        <w:t xml:space="preserve"> to proceed nor </w:t>
      </w:r>
      <w:r>
        <w:t>approve</w:t>
      </w:r>
      <w:r w:rsidR="00EC32D5">
        <w:t xml:space="preserve"> payment </w:t>
      </w:r>
      <w:r w:rsidR="00A44E13">
        <w:t xml:space="preserve">until the </w:t>
      </w:r>
      <w:r w:rsidR="00891F09">
        <w:t>c</w:t>
      </w:r>
      <w:r w:rsidR="00EC32D5">
        <w:t>ontract is fully executed (signed by all parties).</w:t>
      </w:r>
    </w:p>
    <w:p w14:paraId="70A4CEC5" w14:textId="77777777" w:rsidR="00E7765D" w:rsidRDefault="00E7765D" w:rsidP="00891F09">
      <w:pPr>
        <w:autoSpaceDE w:val="0"/>
        <w:autoSpaceDN w:val="0"/>
        <w:adjustRightInd w:val="0"/>
        <w:ind w:left="720"/>
      </w:pPr>
    </w:p>
    <w:p w14:paraId="70A4CEC6" w14:textId="77777777" w:rsidR="00A86A88" w:rsidRDefault="00AB655D" w:rsidP="00891F09">
      <w:pPr>
        <w:autoSpaceDE w:val="0"/>
        <w:autoSpaceDN w:val="0"/>
        <w:adjustRightInd w:val="0"/>
        <w:ind w:left="720"/>
      </w:pPr>
      <w:r>
        <w:t xml:space="preserve">When </w:t>
      </w:r>
      <w:r w:rsidR="00891F09">
        <w:t>a c</w:t>
      </w:r>
      <w:r w:rsidR="00084944">
        <w:t xml:space="preserve">ontract </w:t>
      </w:r>
      <w:r w:rsidR="00891F09">
        <w:t>a</w:t>
      </w:r>
      <w:r w:rsidR="00084944">
        <w:t>dministrator</w:t>
      </w:r>
      <w:r>
        <w:t xml:space="preserve"> determine</w:t>
      </w:r>
      <w:r w:rsidR="00891F09">
        <w:t>s</w:t>
      </w:r>
      <w:r>
        <w:t xml:space="preserve"> the need for a </w:t>
      </w:r>
      <w:r w:rsidR="00891F09">
        <w:t>c</w:t>
      </w:r>
      <w:r>
        <w:t>ontract, he/she</w:t>
      </w:r>
      <w:r w:rsidR="00084944">
        <w:t xml:space="preserve"> </w:t>
      </w:r>
      <w:r w:rsidR="00891F09">
        <w:t>must do the following</w:t>
      </w:r>
      <w:r w:rsidR="00A86A88">
        <w:t>:</w:t>
      </w:r>
    </w:p>
    <w:p w14:paraId="70A4CEC7" w14:textId="77777777" w:rsidR="00A86A88" w:rsidRDefault="00A86A88" w:rsidP="00891F09">
      <w:pPr>
        <w:autoSpaceDE w:val="0"/>
        <w:autoSpaceDN w:val="0"/>
        <w:adjustRightInd w:val="0"/>
        <w:ind w:firstLine="720"/>
      </w:pPr>
    </w:p>
    <w:p w14:paraId="70A4CEC8" w14:textId="77777777" w:rsidR="00A802E2" w:rsidRDefault="00A802E2" w:rsidP="007E08ED">
      <w:pPr>
        <w:numPr>
          <w:ilvl w:val="0"/>
          <w:numId w:val="7"/>
        </w:numPr>
        <w:autoSpaceDE w:val="0"/>
        <w:autoSpaceDN w:val="0"/>
        <w:adjustRightInd w:val="0"/>
        <w:ind w:left="1440" w:hanging="720"/>
      </w:pPr>
      <w:r>
        <w:t xml:space="preserve">Contract </w:t>
      </w:r>
      <w:r w:rsidR="00E04ED6">
        <w:t>Initiation</w:t>
      </w:r>
      <w:r w:rsidR="00FD6A68">
        <w:t>, Approval</w:t>
      </w:r>
      <w:r>
        <w:t xml:space="preserve"> and Execution</w:t>
      </w:r>
    </w:p>
    <w:p w14:paraId="70A4CEC9" w14:textId="77777777" w:rsidR="0085649F" w:rsidRDefault="0085649F" w:rsidP="007E08ED">
      <w:pPr>
        <w:autoSpaceDE w:val="0"/>
        <w:autoSpaceDN w:val="0"/>
        <w:adjustRightInd w:val="0"/>
        <w:ind w:left="1440"/>
      </w:pPr>
    </w:p>
    <w:p w14:paraId="70A4CED5" w14:textId="4DD9570B" w:rsidR="00EC32D5" w:rsidRDefault="00EC32D5" w:rsidP="00F27D7E">
      <w:pPr>
        <w:autoSpaceDE w:val="0"/>
        <w:autoSpaceDN w:val="0"/>
        <w:adjustRightInd w:val="0"/>
        <w:ind w:left="1440"/>
      </w:pPr>
      <w:r>
        <w:t xml:space="preserve">Contact the </w:t>
      </w:r>
      <w:r w:rsidR="00356EB3">
        <w:t>Purchasing Department Head</w:t>
      </w:r>
      <w:r>
        <w:t xml:space="preserve"> </w:t>
      </w:r>
      <w:r w:rsidR="008C142B">
        <w:t xml:space="preserve">for </w:t>
      </w:r>
      <w:r>
        <w:t>assist</w:t>
      </w:r>
      <w:r w:rsidR="008C142B">
        <w:t>ance</w:t>
      </w:r>
      <w:r>
        <w:t xml:space="preserve"> with developing </w:t>
      </w:r>
      <w:r w:rsidR="00356EB3">
        <w:t xml:space="preserve">or reviewing </w:t>
      </w:r>
      <w:r>
        <w:t xml:space="preserve">the </w:t>
      </w:r>
      <w:r w:rsidR="00891F09">
        <w:t>c</w:t>
      </w:r>
      <w:r>
        <w:t>ontract .</w:t>
      </w:r>
      <w:r w:rsidR="00A86A88">
        <w:t xml:space="preserve">  </w:t>
      </w:r>
      <w:r w:rsidR="00356EB3">
        <w:t>The</w:t>
      </w:r>
      <w:r w:rsidR="00084944">
        <w:t xml:space="preserve"> Purchasing Department Head </w:t>
      </w:r>
      <w:r w:rsidR="00356EB3">
        <w:t xml:space="preserve">will also </w:t>
      </w:r>
      <w:r w:rsidR="00AB655D">
        <w:t xml:space="preserve">identify </w:t>
      </w:r>
      <w:r w:rsidR="00356EB3">
        <w:t xml:space="preserve">any </w:t>
      </w:r>
      <w:r w:rsidR="00B13672">
        <w:t>purchasing requirements</w:t>
      </w:r>
      <w:r w:rsidR="00356EB3">
        <w:t xml:space="preserve"> and ensure they are properly handled</w:t>
      </w:r>
      <w:r w:rsidR="00AB655D">
        <w:t xml:space="preserve">. </w:t>
      </w:r>
    </w:p>
    <w:p w14:paraId="70A4CED6" w14:textId="77777777" w:rsidR="00E7765D" w:rsidRDefault="00E7765D" w:rsidP="00891F09">
      <w:pPr>
        <w:autoSpaceDE w:val="0"/>
        <w:autoSpaceDN w:val="0"/>
        <w:adjustRightInd w:val="0"/>
        <w:ind w:left="1440" w:hanging="720"/>
      </w:pPr>
    </w:p>
    <w:p w14:paraId="70A4CED7" w14:textId="77777777" w:rsidR="00A802E2" w:rsidRDefault="00E7765D" w:rsidP="00891F09">
      <w:pPr>
        <w:autoSpaceDE w:val="0"/>
        <w:autoSpaceDN w:val="0"/>
        <w:adjustRightInd w:val="0"/>
        <w:ind w:left="1440" w:hanging="720"/>
      </w:pPr>
      <w:r>
        <w:t>3.</w:t>
      </w:r>
      <w:r w:rsidR="00A802E2">
        <w:t>2</w:t>
      </w:r>
      <w:r>
        <w:tab/>
      </w:r>
      <w:r w:rsidR="00A802E2">
        <w:t xml:space="preserve">Contract </w:t>
      </w:r>
      <w:r w:rsidR="00FD6A68">
        <w:t>Administration</w:t>
      </w:r>
    </w:p>
    <w:p w14:paraId="70A4CED8" w14:textId="77777777" w:rsidR="00A802E2" w:rsidRDefault="00A802E2" w:rsidP="00891F09">
      <w:pPr>
        <w:autoSpaceDE w:val="0"/>
        <w:autoSpaceDN w:val="0"/>
        <w:adjustRightInd w:val="0"/>
        <w:ind w:left="1440" w:hanging="720"/>
      </w:pPr>
    </w:p>
    <w:p w14:paraId="70A4CED9" w14:textId="77777777" w:rsidR="00E7765D" w:rsidRDefault="0086598D" w:rsidP="007E08ED">
      <w:pPr>
        <w:autoSpaceDE w:val="0"/>
        <w:autoSpaceDN w:val="0"/>
        <w:adjustRightInd w:val="0"/>
        <w:ind w:left="1440"/>
      </w:pPr>
      <w:r>
        <w:t>After</w:t>
      </w:r>
      <w:r w:rsidR="00E7765D">
        <w:t xml:space="preserve"> a </w:t>
      </w:r>
      <w:r>
        <w:t>c</w:t>
      </w:r>
      <w:r w:rsidR="00E7765D">
        <w:t>ontract has been fully executed, the Contract Administrator</w:t>
      </w:r>
      <w:r w:rsidR="00A44E13">
        <w:t>’</w:t>
      </w:r>
      <w:r w:rsidR="00E7765D">
        <w:t>s responsibilities include, but may not be limited to, the following:</w:t>
      </w:r>
      <w:r w:rsidR="0085649F">
        <w:t xml:space="preserve">  </w:t>
      </w:r>
    </w:p>
    <w:p w14:paraId="70A4CEDA" w14:textId="77777777" w:rsidR="0085649F" w:rsidRDefault="0085649F" w:rsidP="007E08ED">
      <w:pPr>
        <w:autoSpaceDE w:val="0"/>
        <w:autoSpaceDN w:val="0"/>
        <w:adjustRightInd w:val="0"/>
        <w:ind w:left="1440"/>
      </w:pPr>
    </w:p>
    <w:p w14:paraId="70A4CEDB" w14:textId="77777777" w:rsidR="00E7765D" w:rsidRDefault="00E7765D" w:rsidP="00E7765D">
      <w:pPr>
        <w:numPr>
          <w:ilvl w:val="0"/>
          <w:numId w:val="1"/>
        </w:numPr>
        <w:autoSpaceDE w:val="0"/>
        <w:autoSpaceDN w:val="0"/>
        <w:adjustRightInd w:val="0"/>
      </w:pPr>
      <w:r>
        <w:t>V</w:t>
      </w:r>
      <w:r w:rsidR="00A44E13">
        <w:t>erify that the</w:t>
      </w:r>
      <w:r>
        <w:t xml:space="preserve"> </w:t>
      </w:r>
      <w:r w:rsidR="00CB42F8">
        <w:t xml:space="preserve">vendor, including an </w:t>
      </w:r>
      <w:r w:rsidR="00A802E2">
        <w:t>i</w:t>
      </w:r>
      <w:r w:rsidR="00A44E13">
        <w:t xml:space="preserve">ndependent </w:t>
      </w:r>
      <w:r w:rsidR="00A802E2">
        <w:t>c</w:t>
      </w:r>
      <w:r w:rsidR="00A44E13">
        <w:t>ontractor</w:t>
      </w:r>
      <w:r w:rsidR="00CB42F8">
        <w:t>,</w:t>
      </w:r>
      <w:r w:rsidR="00A44E13">
        <w:t xml:space="preserve"> </w:t>
      </w:r>
      <w:r>
        <w:t xml:space="preserve">complies with all the terms and conditions of the </w:t>
      </w:r>
      <w:r w:rsidR="00A802E2">
        <w:t>c</w:t>
      </w:r>
      <w:r>
        <w:t>ontract.</w:t>
      </w:r>
    </w:p>
    <w:p w14:paraId="70A4CEDC" w14:textId="77777777" w:rsidR="00AC4CDF" w:rsidRDefault="00AC4CDF" w:rsidP="007E08ED">
      <w:pPr>
        <w:autoSpaceDE w:val="0"/>
        <w:autoSpaceDN w:val="0"/>
        <w:adjustRightInd w:val="0"/>
        <w:ind w:left="1440"/>
      </w:pPr>
    </w:p>
    <w:p w14:paraId="70A4CEDD" w14:textId="77777777" w:rsidR="00976F5C" w:rsidRDefault="00976F5C" w:rsidP="00976F5C">
      <w:pPr>
        <w:numPr>
          <w:ilvl w:val="0"/>
          <w:numId w:val="1"/>
        </w:numPr>
        <w:autoSpaceDE w:val="0"/>
        <w:autoSpaceDN w:val="0"/>
        <w:adjustRightInd w:val="0"/>
      </w:pPr>
      <w:r>
        <w:t xml:space="preserve">Ensure that any required certificates of insurance are received, reviewed and retained. </w:t>
      </w:r>
    </w:p>
    <w:p w14:paraId="70A4CEDE" w14:textId="77777777" w:rsidR="00976F5C" w:rsidRDefault="00976F5C" w:rsidP="00976F5C">
      <w:pPr>
        <w:autoSpaceDE w:val="0"/>
        <w:autoSpaceDN w:val="0"/>
        <w:adjustRightInd w:val="0"/>
        <w:ind w:left="1440" w:hanging="720"/>
      </w:pPr>
    </w:p>
    <w:p w14:paraId="70A4CEDF" w14:textId="77777777" w:rsidR="00E7765D" w:rsidRDefault="00E7765D" w:rsidP="00E7765D">
      <w:pPr>
        <w:numPr>
          <w:ilvl w:val="0"/>
          <w:numId w:val="1"/>
        </w:numPr>
        <w:autoSpaceDE w:val="0"/>
        <w:autoSpaceDN w:val="0"/>
        <w:adjustRightInd w:val="0"/>
      </w:pPr>
      <w:r>
        <w:t>Ensur</w:t>
      </w:r>
      <w:r w:rsidR="00507E2F">
        <w:t>e</w:t>
      </w:r>
      <w:r>
        <w:t xml:space="preserve"> that all </w:t>
      </w:r>
      <w:r w:rsidR="00507E2F">
        <w:t xml:space="preserve">goods and/or </w:t>
      </w:r>
      <w:r>
        <w:t xml:space="preserve">services </w:t>
      </w:r>
      <w:r w:rsidR="00E23317">
        <w:t>are</w:t>
      </w:r>
      <w:r>
        <w:t xml:space="preserve"> received </w:t>
      </w:r>
      <w:r w:rsidR="00507E2F">
        <w:t>in accordance with the contract specifications</w:t>
      </w:r>
      <w:r>
        <w:t>.</w:t>
      </w:r>
    </w:p>
    <w:p w14:paraId="70A4CEE0" w14:textId="25ED22DB" w:rsidR="008C02EF" w:rsidRDefault="008C02EF" w:rsidP="008C02EF">
      <w:pPr>
        <w:numPr>
          <w:ilvl w:val="0"/>
          <w:numId w:val="1"/>
        </w:numPr>
        <w:autoSpaceDE w:val="0"/>
        <w:autoSpaceDN w:val="0"/>
        <w:adjustRightInd w:val="0"/>
        <w:spacing w:before="240"/>
      </w:pPr>
      <w:r>
        <w:t xml:space="preserve">Submit invoices to Accounts Payable in accordance with </w:t>
      </w:r>
      <w:r w:rsidR="001E59A8">
        <w:t xml:space="preserve">agency </w:t>
      </w:r>
      <w:r>
        <w:t>procedures for processing of payments to vendors.</w:t>
      </w:r>
    </w:p>
    <w:p w14:paraId="70A4CEE1" w14:textId="77777777" w:rsidR="00AC4CDF" w:rsidRDefault="00AC4CDF" w:rsidP="007E08ED">
      <w:pPr>
        <w:autoSpaceDE w:val="0"/>
        <w:autoSpaceDN w:val="0"/>
        <w:adjustRightInd w:val="0"/>
        <w:ind w:left="1440"/>
      </w:pPr>
    </w:p>
    <w:p w14:paraId="70A4CEE2" w14:textId="155EE794" w:rsidR="00E7765D" w:rsidRDefault="00E7765D" w:rsidP="00E7765D">
      <w:pPr>
        <w:numPr>
          <w:ilvl w:val="0"/>
          <w:numId w:val="1"/>
        </w:numPr>
        <w:autoSpaceDE w:val="0"/>
        <w:autoSpaceDN w:val="0"/>
        <w:adjustRightInd w:val="0"/>
      </w:pPr>
      <w:r>
        <w:t>Ensur</w:t>
      </w:r>
      <w:r w:rsidR="00507E2F">
        <w:t>e</w:t>
      </w:r>
      <w:r>
        <w:t xml:space="preserve"> that all revenue generated pursuant to the terms of the </w:t>
      </w:r>
      <w:r w:rsidR="00A802E2">
        <w:t>c</w:t>
      </w:r>
      <w:r>
        <w:t xml:space="preserve">ontract </w:t>
      </w:r>
      <w:r w:rsidR="00E23317">
        <w:t xml:space="preserve">is </w:t>
      </w:r>
      <w:r>
        <w:t xml:space="preserve">paid to </w:t>
      </w:r>
      <w:r w:rsidR="001E59A8">
        <w:t>the agency</w:t>
      </w:r>
      <w:r>
        <w:t>.</w:t>
      </w:r>
    </w:p>
    <w:p w14:paraId="70A4CEE3" w14:textId="77777777" w:rsidR="00FD6A68" w:rsidRDefault="00FD6A68" w:rsidP="00AA1A54">
      <w:pPr>
        <w:autoSpaceDE w:val="0"/>
        <w:autoSpaceDN w:val="0"/>
        <w:adjustRightInd w:val="0"/>
        <w:spacing w:before="240"/>
        <w:ind w:left="720"/>
      </w:pPr>
      <w:r>
        <w:t>3.3</w:t>
      </w:r>
      <w:r>
        <w:tab/>
        <w:t>Contract Close-</w:t>
      </w:r>
      <w:r w:rsidR="00AE6743">
        <w:t>O</w:t>
      </w:r>
      <w:r>
        <w:t>ut</w:t>
      </w:r>
    </w:p>
    <w:p w14:paraId="70A4CEE4" w14:textId="187E0987" w:rsidR="00FD6A68" w:rsidRDefault="00356EB3" w:rsidP="00AA1A54">
      <w:pPr>
        <w:pStyle w:val="ListParagraph"/>
        <w:tabs>
          <w:tab w:val="left" w:pos="1800"/>
        </w:tabs>
        <w:autoSpaceDE w:val="0"/>
        <w:autoSpaceDN w:val="0"/>
        <w:adjustRightInd w:val="0"/>
        <w:spacing w:before="240" w:after="240"/>
        <w:ind w:left="1440"/>
      </w:pPr>
      <w:r>
        <w:t xml:space="preserve">Purchasing Department </w:t>
      </w:r>
      <w:r w:rsidR="008C142B">
        <w:t>staff</w:t>
      </w:r>
      <w:r w:rsidR="00FD6A68">
        <w:t xml:space="preserve"> will notify </w:t>
      </w:r>
      <w:r w:rsidR="00E04ED6">
        <w:t xml:space="preserve">the </w:t>
      </w:r>
      <w:r w:rsidR="00FD6A68">
        <w:t xml:space="preserve">Contract Administrator </w:t>
      </w:r>
      <w:r w:rsidR="0033086E">
        <w:t>30 days prior to the expiration of a contract</w:t>
      </w:r>
      <w:r w:rsidR="008C142B">
        <w:t xml:space="preserve"> and</w:t>
      </w:r>
      <w:r w:rsidR="0033086E">
        <w:t xml:space="preserve"> </w:t>
      </w:r>
      <w:r w:rsidR="008C142B">
        <w:t xml:space="preserve">the </w:t>
      </w:r>
      <w:r w:rsidR="0033086E">
        <w:t xml:space="preserve">Contract Administrator </w:t>
      </w:r>
      <w:r w:rsidR="00E04ED6">
        <w:t>wi</w:t>
      </w:r>
      <w:r w:rsidR="0033086E">
        <w:t xml:space="preserve">ll inform </w:t>
      </w:r>
      <w:r w:rsidR="00E04ED6">
        <w:t>the</w:t>
      </w:r>
      <w:r w:rsidR="008C142B">
        <w:t>m</w:t>
      </w:r>
      <w:r w:rsidR="00E04ED6">
        <w:t xml:space="preserve"> </w:t>
      </w:r>
      <w:r w:rsidR="0033086E">
        <w:t>of the need to extend or renew the contract.</w:t>
      </w:r>
    </w:p>
    <w:p w14:paraId="70A4CEE5" w14:textId="77777777" w:rsidR="0033086E" w:rsidRDefault="0033086E" w:rsidP="00AA1A54">
      <w:pPr>
        <w:pStyle w:val="ListParagraph"/>
        <w:tabs>
          <w:tab w:val="left" w:pos="1800"/>
        </w:tabs>
        <w:autoSpaceDE w:val="0"/>
        <w:autoSpaceDN w:val="0"/>
        <w:adjustRightInd w:val="0"/>
        <w:spacing w:before="240" w:after="240"/>
        <w:ind w:left="1440"/>
      </w:pPr>
    </w:p>
    <w:p w14:paraId="70A4CEE6" w14:textId="77777777" w:rsidR="0033086E" w:rsidRDefault="0033086E" w:rsidP="00AA1A54">
      <w:pPr>
        <w:pStyle w:val="ListParagraph"/>
        <w:tabs>
          <w:tab w:val="left" w:pos="1440"/>
        </w:tabs>
        <w:autoSpaceDE w:val="0"/>
        <w:autoSpaceDN w:val="0"/>
        <w:adjustRightInd w:val="0"/>
        <w:spacing w:before="240" w:after="240"/>
      </w:pPr>
      <w:r>
        <w:t>3.4</w:t>
      </w:r>
      <w:r>
        <w:tab/>
        <w:t>Contract Reporting</w:t>
      </w:r>
    </w:p>
    <w:p w14:paraId="70A4CEE7" w14:textId="77777777" w:rsidR="0033086E" w:rsidRDefault="0033086E" w:rsidP="00AA1A54">
      <w:pPr>
        <w:pStyle w:val="ListParagraph"/>
        <w:tabs>
          <w:tab w:val="left" w:pos="1440"/>
        </w:tabs>
        <w:autoSpaceDE w:val="0"/>
        <w:autoSpaceDN w:val="0"/>
        <w:adjustRightInd w:val="0"/>
        <w:spacing w:before="240" w:after="240"/>
      </w:pPr>
    </w:p>
    <w:p w14:paraId="70A4CEEB" w14:textId="5952B7FC" w:rsidR="0033086E" w:rsidRDefault="00673795" w:rsidP="00AA1A54">
      <w:pPr>
        <w:pStyle w:val="ListParagraph"/>
        <w:tabs>
          <w:tab w:val="left" w:pos="1440"/>
        </w:tabs>
        <w:autoSpaceDE w:val="0"/>
        <w:autoSpaceDN w:val="0"/>
        <w:adjustRightInd w:val="0"/>
        <w:spacing w:before="240" w:after="240"/>
        <w:ind w:left="1440"/>
      </w:pPr>
      <w:r>
        <w:t>S</w:t>
      </w:r>
      <w:r w:rsidR="0033086E">
        <w:t>pons</w:t>
      </w:r>
      <w:r>
        <w:t>ored project agreements (grants and contracts) may</w:t>
      </w:r>
      <w:r w:rsidR="0033086E">
        <w:t xml:space="preserve"> </w:t>
      </w:r>
      <w:r>
        <w:t xml:space="preserve">require </w:t>
      </w:r>
      <w:r w:rsidR="001E59A8">
        <w:t xml:space="preserve">the agency </w:t>
      </w:r>
      <w:r>
        <w:t>to</w:t>
      </w:r>
      <w:r w:rsidR="0033086E">
        <w:t xml:space="preserve"> </w:t>
      </w:r>
      <w:r>
        <w:t>submit reports</w:t>
      </w:r>
      <w:r w:rsidR="0033086E">
        <w:t xml:space="preserve"> to the </w:t>
      </w:r>
      <w:r w:rsidR="00DD1665">
        <w:t xml:space="preserve">grantor </w:t>
      </w:r>
      <w:r>
        <w:t>at various intervals throughout the term of the agreement</w:t>
      </w:r>
      <w:r w:rsidR="0033086E">
        <w:t>.  Contract Administrator</w:t>
      </w:r>
      <w:r>
        <w:t xml:space="preserve">s </w:t>
      </w:r>
      <w:r w:rsidR="00E04ED6">
        <w:t>wi</w:t>
      </w:r>
      <w:r>
        <w:t>ll prepare summaries in intervals required in the agreement</w:t>
      </w:r>
      <w:r w:rsidR="0033086E">
        <w:t xml:space="preserve"> </w:t>
      </w:r>
      <w:r>
        <w:t>and submit</w:t>
      </w:r>
      <w:r w:rsidR="00E04ED6">
        <w:t xml:space="preserve"> them</w:t>
      </w:r>
      <w:r>
        <w:t xml:space="preserve"> to the Grants Administrator for </w:t>
      </w:r>
      <w:r w:rsidR="00DD1665">
        <w:t>submission with other required reports to grantor.</w:t>
      </w:r>
    </w:p>
    <w:p w14:paraId="70A4CEEC" w14:textId="6B7A7815" w:rsidR="00EC32D5" w:rsidRDefault="00EC32D5" w:rsidP="00891F09">
      <w:pPr>
        <w:autoSpaceDE w:val="0"/>
        <w:autoSpaceDN w:val="0"/>
        <w:adjustRightInd w:val="0"/>
        <w:ind w:left="720" w:hanging="720"/>
        <w:rPr>
          <w:u w:val="single"/>
        </w:rPr>
      </w:pPr>
      <w:r>
        <w:t>4.</w:t>
      </w:r>
      <w:r>
        <w:tab/>
      </w:r>
      <w:r w:rsidR="00356EB3">
        <w:rPr>
          <w:u w:val="single"/>
        </w:rPr>
        <w:t xml:space="preserve">PURCHASING DEPARTMENT </w:t>
      </w:r>
      <w:r>
        <w:rPr>
          <w:u w:val="single"/>
        </w:rPr>
        <w:t>RESPONSIBILITIES</w:t>
      </w:r>
    </w:p>
    <w:p w14:paraId="70A4CEED" w14:textId="77777777" w:rsidR="00EC32D5" w:rsidRDefault="00EC32D5" w:rsidP="00891F09">
      <w:pPr>
        <w:autoSpaceDE w:val="0"/>
        <w:autoSpaceDN w:val="0"/>
        <w:adjustRightInd w:val="0"/>
        <w:ind w:left="720" w:hanging="720"/>
      </w:pPr>
    </w:p>
    <w:p w14:paraId="70A4CEEE" w14:textId="545DA448" w:rsidR="00EC32D5" w:rsidRDefault="00AC4CDF" w:rsidP="007E08ED">
      <w:pPr>
        <w:autoSpaceDE w:val="0"/>
        <w:autoSpaceDN w:val="0"/>
        <w:adjustRightInd w:val="0"/>
        <w:ind w:left="1440" w:hanging="720"/>
      </w:pPr>
      <w:r>
        <w:t>4.1</w:t>
      </w:r>
      <w:r>
        <w:tab/>
      </w:r>
      <w:r w:rsidR="00EC32D5">
        <w:t xml:space="preserve">Review </w:t>
      </w:r>
      <w:r w:rsidR="00507E2F">
        <w:t>c</w:t>
      </w:r>
      <w:r w:rsidR="00EC32D5">
        <w:t xml:space="preserve">ontracts for compliance with applicable State, </w:t>
      </w:r>
      <w:r w:rsidR="00CB42F8">
        <w:t>A&amp;M System</w:t>
      </w:r>
      <w:r w:rsidR="00EC32D5">
        <w:t xml:space="preserve"> and </w:t>
      </w:r>
      <w:r w:rsidR="001E59A8">
        <w:t xml:space="preserve">agency </w:t>
      </w:r>
      <w:r w:rsidR="00EC32D5">
        <w:t>requirements.</w:t>
      </w:r>
    </w:p>
    <w:p w14:paraId="70A4CEEF" w14:textId="77777777" w:rsidR="00AC4CDF" w:rsidRDefault="00AC4CDF" w:rsidP="007E08ED">
      <w:pPr>
        <w:autoSpaceDE w:val="0"/>
        <w:autoSpaceDN w:val="0"/>
        <w:adjustRightInd w:val="0"/>
        <w:ind w:left="1440" w:hanging="720"/>
      </w:pPr>
    </w:p>
    <w:p w14:paraId="70A4CEF0" w14:textId="2774324D" w:rsidR="00EC32D5" w:rsidRDefault="00AC4CDF" w:rsidP="007E08ED">
      <w:pPr>
        <w:autoSpaceDE w:val="0"/>
        <w:autoSpaceDN w:val="0"/>
        <w:adjustRightInd w:val="0"/>
        <w:ind w:left="1440" w:hanging="720"/>
      </w:pPr>
      <w:r>
        <w:t>4.2</w:t>
      </w:r>
      <w:r>
        <w:tab/>
      </w:r>
      <w:r w:rsidR="00EC32D5">
        <w:t xml:space="preserve">Coordinate with </w:t>
      </w:r>
      <w:r w:rsidR="001E59A8">
        <w:t xml:space="preserve">agency </w:t>
      </w:r>
      <w:r w:rsidR="00EC32D5">
        <w:t xml:space="preserve">and </w:t>
      </w:r>
      <w:r w:rsidR="00CB42F8">
        <w:t>A&amp;M System</w:t>
      </w:r>
      <w:r w:rsidR="00EC32D5">
        <w:t xml:space="preserve"> staff</w:t>
      </w:r>
      <w:r w:rsidR="00507E2F">
        <w:t>,</w:t>
      </w:r>
      <w:r w:rsidR="00EC32D5">
        <w:t xml:space="preserve"> as required.</w:t>
      </w:r>
    </w:p>
    <w:p w14:paraId="70A4CEF1" w14:textId="77777777" w:rsidR="00AC4CDF" w:rsidRDefault="00AC4CDF" w:rsidP="007E08ED">
      <w:pPr>
        <w:autoSpaceDE w:val="0"/>
        <w:autoSpaceDN w:val="0"/>
        <w:adjustRightInd w:val="0"/>
        <w:ind w:left="1440" w:hanging="720"/>
      </w:pPr>
    </w:p>
    <w:p w14:paraId="70A4CEF2" w14:textId="77777777" w:rsidR="00EC32D5" w:rsidRDefault="00AC4CDF" w:rsidP="007E08ED">
      <w:pPr>
        <w:autoSpaceDE w:val="0"/>
        <w:autoSpaceDN w:val="0"/>
        <w:adjustRightInd w:val="0"/>
        <w:ind w:left="1440" w:hanging="720"/>
      </w:pPr>
      <w:r>
        <w:t>4.3</w:t>
      </w:r>
      <w:r>
        <w:tab/>
      </w:r>
      <w:r w:rsidR="00EC32D5">
        <w:t xml:space="preserve">Assist with </w:t>
      </w:r>
      <w:r w:rsidR="00507E2F">
        <w:t>c</w:t>
      </w:r>
      <w:r w:rsidR="00EC32D5">
        <w:t xml:space="preserve">ontract </w:t>
      </w:r>
      <w:r w:rsidR="00A44E13">
        <w:t xml:space="preserve">development and </w:t>
      </w:r>
      <w:r w:rsidR="00EC32D5">
        <w:t>negotiations</w:t>
      </w:r>
      <w:r w:rsidR="00507E2F">
        <w:t>,</w:t>
      </w:r>
      <w:r w:rsidR="00EC32D5">
        <w:t xml:space="preserve"> as required.</w:t>
      </w:r>
    </w:p>
    <w:p w14:paraId="70A4CEF3" w14:textId="77777777" w:rsidR="00AC4CDF" w:rsidRDefault="00AC4CDF" w:rsidP="007E08ED">
      <w:pPr>
        <w:autoSpaceDE w:val="0"/>
        <w:autoSpaceDN w:val="0"/>
        <w:adjustRightInd w:val="0"/>
        <w:ind w:left="1440" w:hanging="720"/>
      </w:pPr>
    </w:p>
    <w:p w14:paraId="70A4CEF4" w14:textId="77777777" w:rsidR="00EC32D5" w:rsidRDefault="00AC4CDF" w:rsidP="007E08ED">
      <w:pPr>
        <w:autoSpaceDE w:val="0"/>
        <w:autoSpaceDN w:val="0"/>
        <w:adjustRightInd w:val="0"/>
        <w:ind w:left="1440" w:hanging="720"/>
      </w:pPr>
      <w:r>
        <w:t>4.4</w:t>
      </w:r>
      <w:r>
        <w:tab/>
      </w:r>
      <w:r w:rsidR="00EC32D5">
        <w:t>Obtain appropriate signatures on contract.</w:t>
      </w:r>
    </w:p>
    <w:p w14:paraId="70A4CEF5" w14:textId="77777777" w:rsidR="00AC4CDF" w:rsidRDefault="00AC4CDF" w:rsidP="007E08ED">
      <w:pPr>
        <w:autoSpaceDE w:val="0"/>
        <w:autoSpaceDN w:val="0"/>
        <w:adjustRightInd w:val="0"/>
        <w:ind w:left="1440" w:hanging="720"/>
      </w:pPr>
    </w:p>
    <w:p w14:paraId="70A4CEF6" w14:textId="2FBA8D23" w:rsidR="00EC32D5" w:rsidRDefault="00AC4CDF" w:rsidP="007E08ED">
      <w:pPr>
        <w:autoSpaceDE w:val="0"/>
        <w:autoSpaceDN w:val="0"/>
        <w:adjustRightInd w:val="0"/>
        <w:ind w:left="1440" w:hanging="720"/>
      </w:pPr>
      <w:r>
        <w:t>4.5</w:t>
      </w:r>
      <w:r>
        <w:tab/>
      </w:r>
      <w:r w:rsidR="00EB381E">
        <w:t xml:space="preserve">Maintain </w:t>
      </w:r>
      <w:r w:rsidR="00507E2F">
        <w:t>central</w:t>
      </w:r>
      <w:r w:rsidR="00EC32D5">
        <w:t xml:space="preserve"> file</w:t>
      </w:r>
      <w:r w:rsidR="00E04ED6">
        <w:t xml:space="preserve"> and database</w:t>
      </w:r>
      <w:r w:rsidR="00507E2F">
        <w:t xml:space="preserve"> of fully executed contracts</w:t>
      </w:r>
      <w:r w:rsidR="00EC32D5">
        <w:t>.</w:t>
      </w:r>
    </w:p>
    <w:p w14:paraId="70A4CEF7" w14:textId="77777777" w:rsidR="00DD1BAB" w:rsidRDefault="00DD1BAB" w:rsidP="00AC4CDF">
      <w:pPr>
        <w:autoSpaceDE w:val="0"/>
        <w:autoSpaceDN w:val="0"/>
        <w:adjustRightInd w:val="0"/>
        <w:ind w:left="1440" w:hanging="720"/>
      </w:pPr>
    </w:p>
    <w:p w14:paraId="70A4CEF8" w14:textId="77777777" w:rsidR="00A44E13" w:rsidRPr="00DB3EB6" w:rsidRDefault="00DD1BAB" w:rsidP="00891F09">
      <w:pPr>
        <w:pStyle w:val="BlockText"/>
        <w:ind w:left="720" w:right="0" w:hanging="720"/>
        <w:rPr>
          <w:rFonts w:ascii="Times New Roman" w:hAnsi="Times New Roman" w:cs="Times New Roman"/>
          <w:sz w:val="24"/>
          <w:szCs w:val="24"/>
        </w:rPr>
      </w:pPr>
      <w:r w:rsidRPr="009F2A31">
        <w:rPr>
          <w:rFonts w:ascii="Times New Roman" w:hAnsi="Times New Roman" w:cs="Times New Roman"/>
          <w:sz w:val="24"/>
          <w:szCs w:val="24"/>
        </w:rPr>
        <w:t>5.</w:t>
      </w:r>
      <w:r w:rsidRPr="009F2A31">
        <w:rPr>
          <w:rFonts w:ascii="Times New Roman" w:hAnsi="Times New Roman" w:cs="Times New Roman"/>
          <w:sz w:val="24"/>
          <w:szCs w:val="24"/>
        </w:rPr>
        <w:tab/>
      </w:r>
      <w:r w:rsidRPr="009F2A31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262B45">
        <w:rPr>
          <w:rFonts w:ascii="Times New Roman" w:hAnsi="Times New Roman" w:cs="Times New Roman"/>
          <w:sz w:val="24"/>
          <w:szCs w:val="24"/>
          <w:u w:val="single"/>
        </w:rPr>
        <w:t>T</w:t>
      </w:r>
      <w:r w:rsidRPr="00DB3EB6">
        <w:rPr>
          <w:rFonts w:ascii="Times New Roman" w:hAnsi="Times New Roman" w:cs="Times New Roman"/>
          <w:sz w:val="24"/>
          <w:szCs w:val="24"/>
          <w:u w:val="single"/>
        </w:rPr>
        <w:t>ANDARD CONTRACT FORMS</w:t>
      </w:r>
    </w:p>
    <w:p w14:paraId="70A4CEF9" w14:textId="77777777" w:rsidR="00A44E13" w:rsidRDefault="00A44E13" w:rsidP="00891F09">
      <w:pPr>
        <w:pStyle w:val="BlockText"/>
        <w:ind w:left="720" w:right="0" w:hanging="720"/>
        <w:rPr>
          <w:rFonts w:ascii="Times New Roman" w:hAnsi="Times New Roman" w:cs="Times New Roman"/>
          <w:sz w:val="24"/>
          <w:szCs w:val="24"/>
        </w:rPr>
      </w:pPr>
    </w:p>
    <w:p w14:paraId="70A4CEFA" w14:textId="085DAED7" w:rsidR="00DD1BAB" w:rsidRDefault="00DD1BAB" w:rsidP="00891F09">
      <w:pPr>
        <w:pStyle w:val="BlockText"/>
        <w:ind w:left="720" w:righ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Standard contract forms approved by the </w:t>
      </w:r>
      <w:r w:rsidR="00CB42F8">
        <w:rPr>
          <w:rFonts w:ascii="Times New Roman" w:hAnsi="Times New Roman" w:cs="Times New Roman"/>
          <w:sz w:val="24"/>
          <w:szCs w:val="24"/>
        </w:rPr>
        <w:t>A&amp;M System</w:t>
      </w:r>
      <w:r>
        <w:rPr>
          <w:rFonts w:ascii="Times New Roman" w:hAnsi="Times New Roman" w:cs="Times New Roman"/>
          <w:sz w:val="24"/>
          <w:szCs w:val="24"/>
        </w:rPr>
        <w:t xml:space="preserve"> Office of General Counsel </w:t>
      </w:r>
      <w:r w:rsidR="00AC4CDF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used </w:t>
      </w:r>
      <w:r w:rsidR="00E51BFD">
        <w:rPr>
          <w:rFonts w:ascii="Times New Roman" w:hAnsi="Times New Roman" w:cs="Times New Roman"/>
          <w:sz w:val="24"/>
          <w:szCs w:val="24"/>
        </w:rPr>
        <w:t xml:space="preserve">whenever possible and </w:t>
      </w:r>
      <w:r w:rsidR="00AC4CDF">
        <w:rPr>
          <w:rFonts w:ascii="Times New Roman" w:hAnsi="Times New Roman" w:cs="Times New Roman"/>
          <w:sz w:val="24"/>
          <w:szCs w:val="24"/>
        </w:rPr>
        <w:t>are</w:t>
      </w:r>
      <w:r w:rsidR="00E51BFD">
        <w:rPr>
          <w:rFonts w:ascii="Times New Roman" w:hAnsi="Times New Roman" w:cs="Times New Roman"/>
          <w:sz w:val="24"/>
          <w:szCs w:val="24"/>
        </w:rPr>
        <w:t xml:space="preserve"> maintained by t</w:t>
      </w:r>
      <w:r>
        <w:rPr>
          <w:rFonts w:ascii="Times New Roman" w:hAnsi="Times New Roman" w:cs="Times New Roman"/>
          <w:sz w:val="24"/>
          <w:szCs w:val="24"/>
        </w:rPr>
        <w:t xml:space="preserve">he </w:t>
      </w:r>
      <w:r w:rsidR="00356EB3">
        <w:rPr>
          <w:rFonts w:ascii="Times New Roman" w:hAnsi="Times New Roman" w:cs="Times New Roman"/>
          <w:sz w:val="24"/>
          <w:szCs w:val="24"/>
        </w:rPr>
        <w:t>Purchasing Department Head</w:t>
      </w:r>
      <w:r w:rsidR="00E51BFD">
        <w:rPr>
          <w:rFonts w:ascii="Times New Roman" w:hAnsi="Times New Roman" w:cs="Times New Roman"/>
          <w:sz w:val="24"/>
          <w:szCs w:val="24"/>
        </w:rPr>
        <w:t xml:space="preserve">.  </w:t>
      </w:r>
      <w:r w:rsidR="00A44E13">
        <w:rPr>
          <w:rFonts w:ascii="Times New Roman" w:hAnsi="Times New Roman" w:cs="Times New Roman"/>
          <w:sz w:val="24"/>
          <w:szCs w:val="24"/>
        </w:rPr>
        <w:t>The use of standard contract forms is subject to</w:t>
      </w:r>
      <w:r w:rsidR="00283CF6">
        <w:rPr>
          <w:rFonts w:ascii="Times New Roman" w:hAnsi="Times New Roman" w:cs="Times New Roman"/>
          <w:sz w:val="24"/>
          <w:szCs w:val="24"/>
        </w:rPr>
        <w:t xml:space="preserve"> procedural </w:t>
      </w:r>
      <w:r w:rsidR="00A44E13">
        <w:rPr>
          <w:rFonts w:ascii="Times New Roman" w:hAnsi="Times New Roman" w:cs="Times New Roman"/>
          <w:sz w:val="24"/>
          <w:szCs w:val="24"/>
        </w:rPr>
        <w:t>requirements outlined in</w:t>
      </w:r>
      <w:r w:rsidR="00283C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283CF6">
        <w:rPr>
          <w:rFonts w:ascii="Times New Roman" w:hAnsi="Times New Roman" w:cs="Times New Roman"/>
          <w:sz w:val="24"/>
          <w:szCs w:val="24"/>
        </w:rPr>
        <w:t>procedure.</w:t>
      </w:r>
    </w:p>
    <w:p w14:paraId="70A4CEFB" w14:textId="77777777" w:rsidR="00DD1BAB" w:rsidRDefault="00DD1BAB" w:rsidP="00891F09">
      <w:pPr>
        <w:autoSpaceDE w:val="0"/>
        <w:autoSpaceDN w:val="0"/>
        <w:adjustRightInd w:val="0"/>
      </w:pPr>
    </w:p>
    <w:p w14:paraId="70A4CEFC" w14:textId="77777777" w:rsidR="00C74FBA" w:rsidRDefault="00283CF6" w:rsidP="00891F09">
      <w:pPr>
        <w:autoSpaceDE w:val="0"/>
        <w:autoSpaceDN w:val="0"/>
        <w:adjustRightInd w:val="0"/>
        <w:ind w:left="720" w:hanging="720"/>
        <w:rPr>
          <w:u w:val="single"/>
        </w:rPr>
      </w:pPr>
      <w:r>
        <w:t>6.</w:t>
      </w:r>
      <w:r>
        <w:tab/>
      </w:r>
      <w:r>
        <w:rPr>
          <w:u w:val="single"/>
        </w:rPr>
        <w:t>INDEPENDENT CONTRACTORS</w:t>
      </w:r>
    </w:p>
    <w:p w14:paraId="70A4CEFD" w14:textId="77777777" w:rsidR="00C74FBA" w:rsidRDefault="00C74FBA" w:rsidP="00891F09">
      <w:pPr>
        <w:autoSpaceDE w:val="0"/>
        <w:autoSpaceDN w:val="0"/>
        <w:adjustRightInd w:val="0"/>
        <w:ind w:left="720" w:hanging="720"/>
      </w:pPr>
    </w:p>
    <w:p w14:paraId="70A4CEFE" w14:textId="419EEE6D" w:rsidR="00C74FBA" w:rsidRPr="005122BE" w:rsidRDefault="00C74FBA" w:rsidP="00891F09">
      <w:pPr>
        <w:pStyle w:val="BlockText"/>
        <w:ind w:left="1440" w:righ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>
        <w:rPr>
          <w:rFonts w:ascii="Times New Roman" w:hAnsi="Times New Roman" w:cs="Times New Roman"/>
          <w:sz w:val="24"/>
          <w:szCs w:val="24"/>
        </w:rPr>
        <w:tab/>
      </w:r>
      <w:r w:rsidRPr="005122BE">
        <w:rPr>
          <w:rFonts w:ascii="Times New Roman" w:hAnsi="Times New Roman" w:cs="Times New Roman"/>
          <w:sz w:val="24"/>
          <w:szCs w:val="24"/>
        </w:rPr>
        <w:t xml:space="preserve">Prior to contracting for services with </w:t>
      </w:r>
      <w:r w:rsidR="00EB381E">
        <w:rPr>
          <w:rFonts w:ascii="Times New Roman" w:hAnsi="Times New Roman" w:cs="Times New Roman"/>
          <w:sz w:val="24"/>
          <w:szCs w:val="24"/>
        </w:rPr>
        <w:t>an individual</w:t>
      </w:r>
      <w:r w:rsidR="00AC4CDF">
        <w:rPr>
          <w:rFonts w:ascii="Times New Roman" w:hAnsi="Times New Roman" w:cs="Times New Roman"/>
          <w:sz w:val="24"/>
          <w:szCs w:val="24"/>
        </w:rPr>
        <w:t xml:space="preserve"> or sole proprietor</w:t>
      </w:r>
      <w:r w:rsidRPr="005122BE">
        <w:rPr>
          <w:rFonts w:ascii="Times New Roman" w:hAnsi="Times New Roman" w:cs="Times New Roman"/>
          <w:sz w:val="24"/>
          <w:szCs w:val="24"/>
        </w:rPr>
        <w:t>, the</w:t>
      </w:r>
      <w:r>
        <w:rPr>
          <w:rFonts w:ascii="Times New Roman" w:hAnsi="Times New Roman" w:cs="Times New Roman"/>
          <w:sz w:val="24"/>
          <w:szCs w:val="24"/>
        </w:rPr>
        <w:t xml:space="preserve"> Contract Administrator </w:t>
      </w:r>
      <w:r w:rsidR="00DD1665">
        <w:rPr>
          <w:rFonts w:ascii="Times New Roman" w:hAnsi="Times New Roman" w:cs="Times New Roman"/>
          <w:sz w:val="24"/>
          <w:szCs w:val="24"/>
        </w:rPr>
        <w:t xml:space="preserve">must </w:t>
      </w:r>
      <w:r w:rsidRPr="00262B45">
        <w:rPr>
          <w:rFonts w:ascii="Times New Roman" w:hAnsi="Times New Roman" w:cs="Times New Roman"/>
          <w:sz w:val="24"/>
          <w:szCs w:val="24"/>
        </w:rPr>
        <w:t xml:space="preserve">complete the </w:t>
      </w:r>
      <w:r w:rsidR="00714562" w:rsidRPr="009F2A31">
        <w:rPr>
          <w:rFonts w:ascii="Times New Roman" w:hAnsi="Times New Roman" w:cs="Times New Roman"/>
          <w:sz w:val="24"/>
          <w:szCs w:val="24"/>
        </w:rPr>
        <w:t>Employee/Independent Contractor Classification Checklist</w:t>
      </w:r>
      <w:r w:rsidR="008C02EF" w:rsidRPr="008C02EF">
        <w:rPr>
          <w:rFonts w:ascii="Times New Roman" w:hAnsi="Times New Roman" w:cs="Times New Roman"/>
          <w:sz w:val="24"/>
          <w:szCs w:val="24"/>
        </w:rPr>
        <w:t xml:space="preserve"> </w:t>
      </w:r>
      <w:r w:rsidR="008C02EF">
        <w:rPr>
          <w:rFonts w:ascii="Times New Roman" w:hAnsi="Times New Roman" w:cs="Times New Roman"/>
          <w:sz w:val="24"/>
          <w:szCs w:val="24"/>
        </w:rPr>
        <w:t>and forward</w:t>
      </w:r>
      <w:r w:rsidR="00DD1665">
        <w:rPr>
          <w:rFonts w:ascii="Times New Roman" w:hAnsi="Times New Roman" w:cs="Times New Roman"/>
          <w:sz w:val="24"/>
          <w:szCs w:val="24"/>
        </w:rPr>
        <w:t xml:space="preserve"> it</w:t>
      </w:r>
      <w:r w:rsidR="008C02EF">
        <w:rPr>
          <w:rFonts w:ascii="Times New Roman" w:hAnsi="Times New Roman" w:cs="Times New Roman"/>
          <w:sz w:val="24"/>
          <w:szCs w:val="24"/>
        </w:rPr>
        <w:t xml:space="preserve"> to the Purchasing Department Head for review and signature</w:t>
      </w:r>
      <w:r w:rsidRPr="00262B4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A4CEFF" w14:textId="77777777" w:rsidR="00C74FBA" w:rsidRPr="005122BE" w:rsidRDefault="00C74FBA" w:rsidP="00C74FBA">
      <w:pPr>
        <w:autoSpaceDE w:val="0"/>
        <w:autoSpaceDN w:val="0"/>
        <w:adjustRightInd w:val="0"/>
        <w:ind w:left="432"/>
      </w:pPr>
    </w:p>
    <w:p w14:paraId="70A4CF00" w14:textId="3F5B506D" w:rsidR="00C74FBA" w:rsidRPr="005122BE" w:rsidRDefault="00C74FBA" w:rsidP="00891F09">
      <w:pPr>
        <w:pStyle w:val="BlockText"/>
        <w:ind w:left="1440" w:righ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22BE">
        <w:rPr>
          <w:rFonts w:ascii="Times New Roman" w:hAnsi="Times New Roman" w:cs="Times New Roman"/>
          <w:sz w:val="24"/>
          <w:szCs w:val="24"/>
        </w:rPr>
        <w:t>.2</w:t>
      </w:r>
      <w:r w:rsidRPr="005122BE">
        <w:rPr>
          <w:rFonts w:ascii="Times New Roman" w:hAnsi="Times New Roman" w:cs="Times New Roman"/>
          <w:sz w:val="24"/>
          <w:szCs w:val="24"/>
        </w:rPr>
        <w:tab/>
      </w:r>
      <w:r w:rsidR="001E59A8">
        <w:rPr>
          <w:rFonts w:ascii="Times New Roman" w:hAnsi="Times New Roman" w:cs="Times New Roman"/>
          <w:sz w:val="24"/>
          <w:szCs w:val="24"/>
        </w:rPr>
        <w:t>The agency</w:t>
      </w:r>
      <w:r w:rsidR="001E59A8" w:rsidRPr="005122BE">
        <w:rPr>
          <w:rFonts w:ascii="Times New Roman" w:hAnsi="Times New Roman" w:cs="Times New Roman"/>
          <w:sz w:val="24"/>
          <w:szCs w:val="24"/>
        </w:rPr>
        <w:t xml:space="preserve"> </w:t>
      </w:r>
      <w:r w:rsidRPr="005122BE">
        <w:rPr>
          <w:rFonts w:ascii="Times New Roman" w:hAnsi="Times New Roman" w:cs="Times New Roman"/>
          <w:sz w:val="24"/>
          <w:szCs w:val="24"/>
        </w:rPr>
        <w:t xml:space="preserve">may not contract with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122BE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AC4CDF">
        <w:rPr>
          <w:rFonts w:ascii="Times New Roman" w:hAnsi="Times New Roman" w:cs="Times New Roman"/>
          <w:sz w:val="24"/>
          <w:szCs w:val="24"/>
        </w:rPr>
        <w:t xml:space="preserve">or sole proprietor </w:t>
      </w:r>
      <w:r>
        <w:rPr>
          <w:rFonts w:ascii="Times New Roman" w:hAnsi="Times New Roman" w:cs="Times New Roman"/>
          <w:sz w:val="24"/>
          <w:szCs w:val="24"/>
        </w:rPr>
        <w:t xml:space="preserve">who </w:t>
      </w:r>
      <w:r w:rsidRPr="005122BE">
        <w:rPr>
          <w:rFonts w:ascii="Times New Roman" w:hAnsi="Times New Roman" w:cs="Times New Roman"/>
          <w:sz w:val="24"/>
          <w:szCs w:val="24"/>
        </w:rPr>
        <w:t>meets the criteria for an employee</w:t>
      </w:r>
      <w:r w:rsidR="002B63C5">
        <w:rPr>
          <w:rFonts w:ascii="Times New Roman" w:hAnsi="Times New Roman" w:cs="Times New Roman"/>
          <w:sz w:val="24"/>
          <w:szCs w:val="24"/>
        </w:rPr>
        <w:t>, but may</w:t>
      </w:r>
      <w:r w:rsidRPr="005122BE">
        <w:rPr>
          <w:rFonts w:ascii="Times New Roman" w:hAnsi="Times New Roman" w:cs="Times New Roman"/>
          <w:sz w:val="24"/>
          <w:szCs w:val="24"/>
        </w:rPr>
        <w:t xml:space="preserve"> initiate procedures to hire the individual through the normal employment process.</w:t>
      </w:r>
      <w:r w:rsidR="00AC4CDF">
        <w:rPr>
          <w:rFonts w:ascii="Times New Roman" w:hAnsi="Times New Roman" w:cs="Times New Roman"/>
          <w:sz w:val="24"/>
          <w:szCs w:val="24"/>
        </w:rPr>
        <w:t xml:space="preserve">  See Administrative Procedure </w:t>
      </w:r>
      <w:hyperlink r:id="rId18" w:history="1">
        <w:r w:rsidR="00AC4CDF" w:rsidRPr="00AC4CDF">
          <w:rPr>
            <w:rStyle w:val="Hyperlink"/>
            <w:rFonts w:ascii="Times New Roman" w:hAnsi="Times New Roman" w:cs="Times New Roman"/>
            <w:sz w:val="24"/>
            <w:szCs w:val="24"/>
          </w:rPr>
          <w:t>10.11</w:t>
        </w:r>
      </w:hyperlink>
      <w:r w:rsidR="00AC4CDF">
        <w:rPr>
          <w:rFonts w:ascii="Times New Roman" w:hAnsi="Times New Roman" w:cs="Times New Roman"/>
          <w:sz w:val="24"/>
          <w:szCs w:val="24"/>
        </w:rPr>
        <w:t xml:space="preserve"> Employment Procedure.</w:t>
      </w:r>
    </w:p>
    <w:p w14:paraId="70A4CF01" w14:textId="77777777" w:rsidR="00C74FBA" w:rsidRPr="005122BE" w:rsidRDefault="00C74FBA" w:rsidP="00C74FBA">
      <w:pPr>
        <w:pStyle w:val="BlockText"/>
        <w:ind w:right="0"/>
        <w:rPr>
          <w:rFonts w:ascii="Times New Roman" w:hAnsi="Times New Roman" w:cs="Times New Roman"/>
          <w:sz w:val="24"/>
          <w:szCs w:val="24"/>
        </w:rPr>
      </w:pPr>
    </w:p>
    <w:p w14:paraId="70A4CF02" w14:textId="2D293E04" w:rsidR="00C74FBA" w:rsidRDefault="00C74FBA" w:rsidP="00891F09">
      <w:pPr>
        <w:pStyle w:val="BlockText"/>
        <w:ind w:left="1440" w:righ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5122BE">
        <w:rPr>
          <w:rFonts w:ascii="Times New Roman" w:hAnsi="Times New Roman" w:cs="Times New Roman"/>
          <w:sz w:val="24"/>
          <w:szCs w:val="24"/>
        </w:rPr>
        <w:t>.3</w:t>
      </w:r>
      <w:r w:rsidRPr="005122BE">
        <w:rPr>
          <w:rFonts w:ascii="Times New Roman" w:hAnsi="Times New Roman" w:cs="Times New Roman"/>
          <w:sz w:val="24"/>
          <w:szCs w:val="24"/>
        </w:rPr>
        <w:tab/>
      </w:r>
      <w:r w:rsidR="002B63C5">
        <w:rPr>
          <w:rFonts w:ascii="Times New Roman" w:hAnsi="Times New Roman" w:cs="Times New Roman"/>
          <w:sz w:val="24"/>
          <w:szCs w:val="24"/>
        </w:rPr>
        <w:t>The agency</w:t>
      </w:r>
      <w:r w:rsidR="002B63C5" w:rsidRPr="005122BE">
        <w:rPr>
          <w:rFonts w:ascii="Times New Roman" w:hAnsi="Times New Roman" w:cs="Times New Roman"/>
          <w:sz w:val="24"/>
          <w:szCs w:val="24"/>
        </w:rPr>
        <w:t xml:space="preserve"> </w:t>
      </w:r>
      <w:r w:rsidRPr="005122BE">
        <w:rPr>
          <w:rFonts w:ascii="Times New Roman" w:hAnsi="Times New Roman" w:cs="Times New Roman"/>
          <w:sz w:val="24"/>
          <w:szCs w:val="24"/>
        </w:rPr>
        <w:t xml:space="preserve">may contract with </w:t>
      </w:r>
      <w:r>
        <w:rPr>
          <w:rFonts w:ascii="Times New Roman" w:hAnsi="Times New Roman" w:cs="Times New Roman"/>
          <w:sz w:val="24"/>
          <w:szCs w:val="24"/>
        </w:rPr>
        <w:t xml:space="preserve">an </w:t>
      </w:r>
      <w:r w:rsidRPr="005122BE">
        <w:rPr>
          <w:rFonts w:ascii="Times New Roman" w:hAnsi="Times New Roman" w:cs="Times New Roman"/>
          <w:sz w:val="24"/>
          <w:szCs w:val="24"/>
        </w:rPr>
        <w:t xml:space="preserve">individual </w:t>
      </w:r>
      <w:r w:rsidR="00AC4CDF">
        <w:rPr>
          <w:rFonts w:ascii="Times New Roman" w:hAnsi="Times New Roman" w:cs="Times New Roman"/>
          <w:sz w:val="24"/>
          <w:szCs w:val="24"/>
        </w:rPr>
        <w:t xml:space="preserve">or sole proprietor </w:t>
      </w:r>
      <w:r>
        <w:rPr>
          <w:rFonts w:ascii="Times New Roman" w:hAnsi="Times New Roman" w:cs="Times New Roman"/>
          <w:sz w:val="24"/>
          <w:szCs w:val="24"/>
        </w:rPr>
        <w:t xml:space="preserve">who meets the criteria for an </w:t>
      </w:r>
      <w:r w:rsidR="00507E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ndependent </w:t>
      </w:r>
      <w:r w:rsidR="00507E2F">
        <w:rPr>
          <w:rFonts w:ascii="Times New Roman" w:hAnsi="Times New Roman" w:cs="Times New Roman"/>
          <w:sz w:val="24"/>
          <w:szCs w:val="24"/>
        </w:rPr>
        <w:t>c</w:t>
      </w:r>
      <w:r w:rsidRPr="005122BE">
        <w:rPr>
          <w:rFonts w:ascii="Times New Roman" w:hAnsi="Times New Roman" w:cs="Times New Roman"/>
          <w:sz w:val="24"/>
          <w:szCs w:val="24"/>
        </w:rPr>
        <w:t xml:space="preserve">ontractor.  A copy of the completed Employee/Independent Contractor Classification Checklist must be </w:t>
      </w:r>
      <w:r>
        <w:rPr>
          <w:rFonts w:ascii="Times New Roman" w:hAnsi="Times New Roman" w:cs="Times New Roman"/>
          <w:sz w:val="24"/>
          <w:szCs w:val="24"/>
        </w:rPr>
        <w:t>included in the official contract file</w:t>
      </w:r>
      <w:r w:rsidRPr="005122BE">
        <w:rPr>
          <w:rFonts w:ascii="Times New Roman" w:hAnsi="Times New Roman" w:cs="Times New Roman"/>
          <w:sz w:val="24"/>
          <w:szCs w:val="24"/>
        </w:rPr>
        <w:t>.</w:t>
      </w:r>
    </w:p>
    <w:p w14:paraId="70A4CF03" w14:textId="77777777" w:rsidR="00AF5DD7" w:rsidRPr="005122BE" w:rsidRDefault="00AF5DD7" w:rsidP="00891F09">
      <w:pPr>
        <w:rPr>
          <w:b/>
          <w:bCs/>
        </w:rPr>
      </w:pPr>
    </w:p>
    <w:p w14:paraId="70A4CF04" w14:textId="223CDFD2" w:rsidR="00AF5DD7" w:rsidRDefault="00A44E13" w:rsidP="00891F09">
      <w:pPr>
        <w:pStyle w:val="BlockText"/>
        <w:ind w:left="1440" w:righ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="00AF5DD7" w:rsidRPr="005122BE">
        <w:rPr>
          <w:rFonts w:ascii="Times New Roman" w:hAnsi="Times New Roman" w:cs="Times New Roman"/>
          <w:sz w:val="24"/>
          <w:szCs w:val="24"/>
        </w:rPr>
        <w:tab/>
        <w:t>Pri</w:t>
      </w:r>
      <w:r w:rsidR="00EB381E">
        <w:rPr>
          <w:rFonts w:ascii="Times New Roman" w:hAnsi="Times New Roman" w:cs="Times New Roman"/>
          <w:sz w:val="24"/>
          <w:szCs w:val="24"/>
        </w:rPr>
        <w:t xml:space="preserve">or to contracting with an </w:t>
      </w:r>
      <w:r w:rsidR="00507E2F">
        <w:rPr>
          <w:rFonts w:ascii="Times New Roman" w:hAnsi="Times New Roman" w:cs="Times New Roman"/>
          <w:sz w:val="24"/>
          <w:szCs w:val="24"/>
        </w:rPr>
        <w:t>i</w:t>
      </w:r>
      <w:r w:rsidR="00EB381E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507E2F">
        <w:rPr>
          <w:rFonts w:ascii="Times New Roman" w:hAnsi="Times New Roman" w:cs="Times New Roman"/>
          <w:sz w:val="24"/>
          <w:szCs w:val="24"/>
        </w:rPr>
        <w:t>c</w:t>
      </w:r>
      <w:r w:rsidR="00EB381E">
        <w:rPr>
          <w:rFonts w:ascii="Times New Roman" w:hAnsi="Times New Roman" w:cs="Times New Roman"/>
          <w:sz w:val="24"/>
          <w:szCs w:val="24"/>
        </w:rPr>
        <w:t>ontractor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, the requesting department must contact the Payroll </w:t>
      </w:r>
      <w:r w:rsidR="00AF5DD7">
        <w:rPr>
          <w:rFonts w:ascii="Times New Roman" w:hAnsi="Times New Roman" w:cs="Times New Roman"/>
          <w:sz w:val="24"/>
          <w:szCs w:val="24"/>
        </w:rPr>
        <w:t>and Support Services Department</w:t>
      </w:r>
      <w:r w:rsidR="00EB381E">
        <w:rPr>
          <w:rFonts w:ascii="Times New Roman" w:hAnsi="Times New Roman" w:cs="Times New Roman"/>
          <w:sz w:val="24"/>
          <w:szCs w:val="24"/>
        </w:rPr>
        <w:t xml:space="preserve"> to verify that the </w:t>
      </w:r>
      <w:r w:rsidR="00507E2F">
        <w:rPr>
          <w:rFonts w:ascii="Times New Roman" w:hAnsi="Times New Roman" w:cs="Times New Roman"/>
          <w:sz w:val="24"/>
          <w:szCs w:val="24"/>
        </w:rPr>
        <w:t>i</w:t>
      </w:r>
      <w:r w:rsidR="00EB381E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507E2F">
        <w:rPr>
          <w:rFonts w:ascii="Times New Roman" w:hAnsi="Times New Roman" w:cs="Times New Roman"/>
          <w:sz w:val="24"/>
          <w:szCs w:val="24"/>
        </w:rPr>
        <w:t>c</w:t>
      </w:r>
      <w:r w:rsidR="00EB381E">
        <w:rPr>
          <w:rFonts w:ascii="Times New Roman" w:hAnsi="Times New Roman" w:cs="Times New Roman"/>
          <w:sz w:val="24"/>
          <w:szCs w:val="24"/>
        </w:rPr>
        <w:t>ontractor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 has not been employed by </w:t>
      </w:r>
      <w:r w:rsidR="00CB42F8">
        <w:rPr>
          <w:rFonts w:ascii="Times New Roman" w:hAnsi="Times New Roman" w:cs="Times New Roman"/>
          <w:sz w:val="24"/>
          <w:szCs w:val="24"/>
        </w:rPr>
        <w:t>t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he A&amp;M System within the past 12 months.   </w:t>
      </w:r>
      <w:r w:rsidR="002B63C5">
        <w:rPr>
          <w:rFonts w:ascii="Times New Roman" w:hAnsi="Times New Roman" w:cs="Times New Roman"/>
          <w:sz w:val="24"/>
          <w:szCs w:val="24"/>
        </w:rPr>
        <w:t>The agency</w:t>
      </w:r>
      <w:r w:rsidR="002B63C5" w:rsidRPr="005122BE">
        <w:rPr>
          <w:rFonts w:ascii="Times New Roman" w:hAnsi="Times New Roman" w:cs="Times New Roman"/>
          <w:sz w:val="24"/>
          <w:szCs w:val="24"/>
        </w:rPr>
        <w:t xml:space="preserve"> </w:t>
      </w:r>
      <w:r w:rsidR="00D628D3" w:rsidRPr="005122BE">
        <w:rPr>
          <w:rFonts w:ascii="Times New Roman" w:hAnsi="Times New Roman" w:cs="Times New Roman"/>
          <w:sz w:val="24"/>
          <w:szCs w:val="24"/>
        </w:rPr>
        <w:t xml:space="preserve">may not contract for service with </w:t>
      </w:r>
      <w:r w:rsidR="00D628D3">
        <w:rPr>
          <w:rFonts w:ascii="Times New Roman" w:hAnsi="Times New Roman" w:cs="Times New Roman"/>
          <w:sz w:val="24"/>
          <w:szCs w:val="24"/>
        </w:rPr>
        <w:t>an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 </w:t>
      </w:r>
      <w:r w:rsidR="00507E2F">
        <w:rPr>
          <w:rFonts w:ascii="Times New Roman" w:hAnsi="Times New Roman" w:cs="Times New Roman"/>
          <w:sz w:val="24"/>
          <w:szCs w:val="24"/>
        </w:rPr>
        <w:t>i</w:t>
      </w:r>
      <w:r w:rsidR="00EB381E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507E2F">
        <w:rPr>
          <w:rFonts w:ascii="Times New Roman" w:hAnsi="Times New Roman" w:cs="Times New Roman"/>
          <w:sz w:val="24"/>
          <w:szCs w:val="24"/>
        </w:rPr>
        <w:t>c</w:t>
      </w:r>
      <w:r w:rsidR="00EB381E">
        <w:rPr>
          <w:rFonts w:ascii="Times New Roman" w:hAnsi="Times New Roman" w:cs="Times New Roman"/>
          <w:sz w:val="24"/>
          <w:szCs w:val="24"/>
        </w:rPr>
        <w:t>ontractor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 </w:t>
      </w:r>
      <w:r w:rsidR="00D628D3">
        <w:rPr>
          <w:rFonts w:ascii="Times New Roman" w:hAnsi="Times New Roman" w:cs="Times New Roman"/>
          <w:sz w:val="24"/>
          <w:szCs w:val="24"/>
        </w:rPr>
        <w:t>who h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as </w:t>
      </w:r>
      <w:r w:rsidR="00D628D3">
        <w:rPr>
          <w:rFonts w:ascii="Times New Roman" w:hAnsi="Times New Roman" w:cs="Times New Roman"/>
          <w:sz w:val="24"/>
          <w:szCs w:val="24"/>
        </w:rPr>
        <w:t xml:space="preserve">been 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employed by </w:t>
      </w:r>
      <w:r w:rsidR="00D628D3">
        <w:rPr>
          <w:rFonts w:ascii="Times New Roman" w:hAnsi="Times New Roman" w:cs="Times New Roman"/>
          <w:sz w:val="24"/>
          <w:szCs w:val="24"/>
        </w:rPr>
        <w:t xml:space="preserve">the </w:t>
      </w:r>
      <w:r w:rsidR="00CB42F8">
        <w:rPr>
          <w:rFonts w:ascii="Times New Roman" w:hAnsi="Times New Roman" w:cs="Times New Roman"/>
          <w:sz w:val="24"/>
          <w:szCs w:val="24"/>
        </w:rPr>
        <w:t>A&amp;M System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 within the past 12 months.  A copy of the </w:t>
      </w:r>
      <w:r w:rsidR="0086598D">
        <w:rPr>
          <w:rFonts w:ascii="Times New Roman" w:hAnsi="Times New Roman" w:cs="Times New Roman"/>
          <w:sz w:val="24"/>
          <w:szCs w:val="24"/>
        </w:rPr>
        <w:t>response</w:t>
      </w:r>
      <w:r w:rsidR="0086598D" w:rsidRPr="005122BE">
        <w:rPr>
          <w:rFonts w:ascii="Times New Roman" w:hAnsi="Times New Roman" w:cs="Times New Roman"/>
          <w:sz w:val="24"/>
          <w:szCs w:val="24"/>
        </w:rPr>
        <w:t xml:space="preserve"> 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from the Payroll </w:t>
      </w:r>
      <w:r w:rsidR="00AF5DD7">
        <w:rPr>
          <w:rFonts w:ascii="Times New Roman" w:hAnsi="Times New Roman" w:cs="Times New Roman"/>
          <w:sz w:val="24"/>
          <w:szCs w:val="24"/>
        </w:rPr>
        <w:t>and Support Services Department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 </w:t>
      </w:r>
      <w:r w:rsidR="00EB381E">
        <w:rPr>
          <w:rFonts w:ascii="Times New Roman" w:hAnsi="Times New Roman" w:cs="Times New Roman"/>
          <w:sz w:val="24"/>
          <w:szCs w:val="24"/>
        </w:rPr>
        <w:t>must be included in the official contract file</w:t>
      </w:r>
      <w:r w:rsidR="00AF5DD7" w:rsidRPr="005122BE">
        <w:rPr>
          <w:rFonts w:ascii="Times New Roman" w:hAnsi="Times New Roman" w:cs="Times New Roman"/>
          <w:sz w:val="24"/>
          <w:szCs w:val="24"/>
        </w:rPr>
        <w:t>.</w:t>
      </w:r>
    </w:p>
    <w:p w14:paraId="70A4CF05" w14:textId="77777777" w:rsidR="008C02EF" w:rsidRDefault="008C02EF" w:rsidP="00891F09">
      <w:pPr>
        <w:pStyle w:val="BlockText"/>
        <w:ind w:left="1440" w:right="0" w:hanging="720"/>
        <w:rPr>
          <w:rFonts w:ascii="Times New Roman" w:hAnsi="Times New Roman" w:cs="Times New Roman"/>
          <w:sz w:val="24"/>
          <w:szCs w:val="24"/>
        </w:rPr>
      </w:pPr>
    </w:p>
    <w:p w14:paraId="70A4CF06" w14:textId="77777777" w:rsidR="00AB2FCA" w:rsidRDefault="00AB2FCA" w:rsidP="00891F09">
      <w:pPr>
        <w:pStyle w:val="BlockText"/>
        <w:ind w:left="1440" w:right="0" w:hanging="720"/>
        <w:rPr>
          <w:rFonts w:ascii="Times New Roman" w:hAnsi="Times New Roman" w:cs="Times New Roman"/>
          <w:sz w:val="24"/>
          <w:szCs w:val="24"/>
        </w:rPr>
      </w:pPr>
    </w:p>
    <w:p w14:paraId="70A4CF07" w14:textId="77777777" w:rsidR="008C02EF" w:rsidRPr="005122BE" w:rsidRDefault="008C02EF" w:rsidP="00891F09">
      <w:pPr>
        <w:pStyle w:val="BlockText"/>
        <w:ind w:left="1440" w:righ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</w:t>
      </w:r>
      <w:r>
        <w:rPr>
          <w:rFonts w:ascii="Times New Roman" w:hAnsi="Times New Roman" w:cs="Times New Roman"/>
          <w:sz w:val="24"/>
          <w:szCs w:val="24"/>
        </w:rPr>
        <w:tab/>
      </w:r>
      <w:r w:rsidR="00DD166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copy of the </w:t>
      </w:r>
      <w:r w:rsidRPr="009F2A31">
        <w:rPr>
          <w:rFonts w:ascii="Times New Roman" w:hAnsi="Times New Roman" w:cs="Times New Roman"/>
          <w:sz w:val="24"/>
          <w:szCs w:val="24"/>
        </w:rPr>
        <w:t>Employee/Independent Contractor Classification Checklist</w:t>
      </w:r>
      <w:r w:rsidR="00DD1665">
        <w:rPr>
          <w:rFonts w:ascii="Times New Roman" w:hAnsi="Times New Roman" w:cs="Times New Roman"/>
          <w:sz w:val="24"/>
          <w:szCs w:val="24"/>
        </w:rPr>
        <w:t xml:space="preserve"> must be included</w:t>
      </w:r>
      <w:r>
        <w:rPr>
          <w:rFonts w:ascii="Times New Roman" w:hAnsi="Times New Roman" w:cs="Times New Roman"/>
          <w:sz w:val="24"/>
          <w:szCs w:val="24"/>
        </w:rPr>
        <w:t xml:space="preserve"> with the invoice transmittal to Accounts Payable.</w:t>
      </w:r>
    </w:p>
    <w:p w14:paraId="70A4CF08" w14:textId="77777777" w:rsidR="00AF5DD7" w:rsidRPr="005122BE" w:rsidRDefault="00AF5DD7" w:rsidP="00AF5DD7">
      <w:pPr>
        <w:autoSpaceDE w:val="0"/>
        <w:autoSpaceDN w:val="0"/>
        <w:adjustRightInd w:val="0"/>
        <w:ind w:left="432"/>
      </w:pPr>
    </w:p>
    <w:p w14:paraId="70A4CF09" w14:textId="77777777" w:rsidR="00AF5DD7" w:rsidRPr="005122BE" w:rsidRDefault="00A44E13" w:rsidP="00891F09">
      <w:pPr>
        <w:pStyle w:val="BlockText"/>
        <w:tabs>
          <w:tab w:val="left" w:pos="900"/>
        </w:tabs>
        <w:ind w:left="1440" w:right="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C02EF">
        <w:rPr>
          <w:rFonts w:ascii="Times New Roman" w:hAnsi="Times New Roman" w:cs="Times New Roman"/>
          <w:sz w:val="24"/>
          <w:szCs w:val="24"/>
        </w:rPr>
        <w:t>6</w:t>
      </w:r>
      <w:r w:rsidR="00AF5DD7" w:rsidRPr="005122BE">
        <w:rPr>
          <w:rFonts w:ascii="Times New Roman" w:hAnsi="Times New Roman" w:cs="Times New Roman"/>
          <w:sz w:val="24"/>
          <w:szCs w:val="24"/>
        </w:rPr>
        <w:tab/>
        <w:t>If the</w:t>
      </w:r>
      <w:r w:rsidR="00EB381E">
        <w:rPr>
          <w:rFonts w:ascii="Times New Roman" w:hAnsi="Times New Roman" w:cs="Times New Roman"/>
          <w:sz w:val="24"/>
          <w:szCs w:val="24"/>
        </w:rPr>
        <w:t xml:space="preserve"> </w:t>
      </w:r>
      <w:r w:rsidR="00507E2F">
        <w:rPr>
          <w:rFonts w:ascii="Times New Roman" w:hAnsi="Times New Roman" w:cs="Times New Roman"/>
          <w:sz w:val="24"/>
          <w:szCs w:val="24"/>
        </w:rPr>
        <w:t>i</w:t>
      </w:r>
      <w:r w:rsidR="00EB381E">
        <w:rPr>
          <w:rFonts w:ascii="Times New Roman" w:hAnsi="Times New Roman" w:cs="Times New Roman"/>
          <w:sz w:val="24"/>
          <w:szCs w:val="24"/>
        </w:rPr>
        <w:t>ndependent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 </w:t>
      </w:r>
      <w:r w:rsidR="00507E2F">
        <w:rPr>
          <w:rFonts w:ascii="Times New Roman" w:hAnsi="Times New Roman" w:cs="Times New Roman"/>
          <w:sz w:val="24"/>
          <w:szCs w:val="24"/>
        </w:rPr>
        <w:t>c</w:t>
      </w:r>
      <w:r w:rsidR="00AF5DD7" w:rsidRPr="005122BE">
        <w:rPr>
          <w:rFonts w:ascii="Times New Roman" w:hAnsi="Times New Roman" w:cs="Times New Roman"/>
          <w:sz w:val="24"/>
          <w:szCs w:val="24"/>
        </w:rPr>
        <w:t>ontractor will provid</w:t>
      </w:r>
      <w:r w:rsidR="00AF5DD7">
        <w:rPr>
          <w:rFonts w:ascii="Times New Roman" w:hAnsi="Times New Roman" w:cs="Times New Roman"/>
          <w:sz w:val="24"/>
          <w:szCs w:val="24"/>
        </w:rPr>
        <w:t>e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 a consulting service and has been employed by any agency of the State of Texas within the previous 24 months, the </w:t>
      </w:r>
      <w:r w:rsidR="00507E2F">
        <w:rPr>
          <w:rFonts w:ascii="Times New Roman" w:hAnsi="Times New Roman" w:cs="Times New Roman"/>
          <w:sz w:val="24"/>
          <w:szCs w:val="24"/>
        </w:rPr>
        <w:t>i</w:t>
      </w:r>
      <w:r w:rsidR="00EB381E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507E2F">
        <w:rPr>
          <w:rFonts w:ascii="Times New Roman" w:hAnsi="Times New Roman" w:cs="Times New Roman"/>
          <w:sz w:val="24"/>
          <w:szCs w:val="24"/>
        </w:rPr>
        <w:t>c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ontractor must provide a written statement disclosing the nature, date of termination and annual rate of compensation for the prior employment.    If the </w:t>
      </w:r>
      <w:r w:rsidR="00507E2F">
        <w:rPr>
          <w:rFonts w:ascii="Times New Roman" w:hAnsi="Times New Roman" w:cs="Times New Roman"/>
          <w:sz w:val="24"/>
          <w:szCs w:val="24"/>
        </w:rPr>
        <w:t>i</w:t>
      </w:r>
      <w:r w:rsidR="00EB381E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507E2F">
        <w:rPr>
          <w:rFonts w:ascii="Times New Roman" w:hAnsi="Times New Roman" w:cs="Times New Roman"/>
          <w:sz w:val="24"/>
          <w:szCs w:val="24"/>
        </w:rPr>
        <w:t>c</w:t>
      </w:r>
      <w:r w:rsidR="00EB381E">
        <w:rPr>
          <w:rFonts w:ascii="Times New Roman" w:hAnsi="Times New Roman" w:cs="Times New Roman"/>
          <w:sz w:val="24"/>
          <w:szCs w:val="24"/>
        </w:rPr>
        <w:t xml:space="preserve">ontractor 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has not been employed </w:t>
      </w:r>
      <w:r w:rsidR="00EB381E">
        <w:rPr>
          <w:rFonts w:ascii="Times New Roman" w:hAnsi="Times New Roman" w:cs="Times New Roman"/>
          <w:sz w:val="24"/>
          <w:szCs w:val="24"/>
        </w:rPr>
        <w:t>by the S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tate within the previous 24 months, the </w:t>
      </w:r>
      <w:r w:rsidR="00507E2F">
        <w:rPr>
          <w:rFonts w:ascii="Times New Roman" w:hAnsi="Times New Roman" w:cs="Times New Roman"/>
          <w:sz w:val="24"/>
          <w:szCs w:val="24"/>
        </w:rPr>
        <w:t>i</w:t>
      </w:r>
      <w:r w:rsidR="00EB381E">
        <w:rPr>
          <w:rFonts w:ascii="Times New Roman" w:hAnsi="Times New Roman" w:cs="Times New Roman"/>
          <w:sz w:val="24"/>
          <w:szCs w:val="24"/>
        </w:rPr>
        <w:t xml:space="preserve">ndependent </w:t>
      </w:r>
      <w:r w:rsidR="00507E2F">
        <w:rPr>
          <w:rFonts w:ascii="Times New Roman" w:hAnsi="Times New Roman" w:cs="Times New Roman"/>
          <w:sz w:val="24"/>
          <w:szCs w:val="24"/>
        </w:rPr>
        <w:t>c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ontractor will provide a signed statement to that affect.  A copy of the </w:t>
      </w:r>
      <w:r w:rsidR="00507E2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ndependent </w:t>
      </w:r>
      <w:r w:rsidR="00507E2F">
        <w:rPr>
          <w:rFonts w:ascii="Times New Roman" w:hAnsi="Times New Roman" w:cs="Times New Roman"/>
          <w:sz w:val="24"/>
          <w:szCs w:val="24"/>
        </w:rPr>
        <w:t>c</w:t>
      </w:r>
      <w:r w:rsidR="00AF5DD7" w:rsidRPr="005122BE">
        <w:rPr>
          <w:rFonts w:ascii="Times New Roman" w:hAnsi="Times New Roman" w:cs="Times New Roman"/>
          <w:sz w:val="24"/>
          <w:szCs w:val="24"/>
        </w:rPr>
        <w:t>ontractor’s statement</w:t>
      </w:r>
      <w:r w:rsidR="00EB381E">
        <w:rPr>
          <w:rFonts w:ascii="Times New Roman" w:hAnsi="Times New Roman" w:cs="Times New Roman"/>
          <w:sz w:val="24"/>
          <w:szCs w:val="24"/>
        </w:rPr>
        <w:t xml:space="preserve"> must be included in the contract file</w:t>
      </w:r>
      <w:r w:rsidR="00AF5DD7" w:rsidRPr="005122BE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70A4CF0A" w14:textId="77777777" w:rsidR="00AF5DD7" w:rsidRPr="005122BE" w:rsidRDefault="00AF5DD7" w:rsidP="00AF5DD7">
      <w:pPr>
        <w:autoSpaceDE w:val="0"/>
        <w:autoSpaceDN w:val="0"/>
        <w:adjustRightInd w:val="0"/>
        <w:rPr>
          <w:bCs/>
          <w:u w:val="single"/>
        </w:rPr>
      </w:pPr>
    </w:p>
    <w:p w14:paraId="70A4CF0B" w14:textId="77777777" w:rsidR="00655FE3" w:rsidRDefault="00655FE3" w:rsidP="00655FE3">
      <w:pPr>
        <w:autoSpaceDE w:val="0"/>
        <w:autoSpaceDN w:val="0"/>
        <w:adjustRightInd w:val="0"/>
        <w:ind w:left="432"/>
      </w:pPr>
    </w:p>
    <w:p w14:paraId="70A4CF0C" w14:textId="3F972D20" w:rsidR="00655FE3" w:rsidRPr="005122BE" w:rsidRDefault="00655FE3" w:rsidP="00655FE3">
      <w:pPr>
        <w:autoSpaceDE w:val="0"/>
        <w:autoSpaceDN w:val="0"/>
        <w:adjustRightInd w:val="0"/>
        <w:jc w:val="center"/>
      </w:pPr>
      <w:r w:rsidRPr="005122BE">
        <w:t>C</w:t>
      </w:r>
      <w:r>
        <w:t>ONTACT</w:t>
      </w:r>
      <w:r w:rsidRPr="005122BE">
        <w:t xml:space="preserve">:  </w:t>
      </w:r>
      <w:hyperlink r:id="rId19" w:history="1">
        <w:r w:rsidR="00B27DFE" w:rsidRPr="00B27DFE">
          <w:rPr>
            <w:rStyle w:val="Hyperlink"/>
          </w:rPr>
          <w:t>Purchasing Department Head</w:t>
        </w:r>
      </w:hyperlink>
      <w:r>
        <w:t xml:space="preserve">, </w:t>
      </w:r>
      <w:r w:rsidR="00B27DFE">
        <w:t>(</w:t>
      </w:r>
      <w:r>
        <w:t>979</w:t>
      </w:r>
      <w:r w:rsidR="00B27DFE">
        <w:t xml:space="preserve">) </w:t>
      </w:r>
      <w:r>
        <w:t>458-</w:t>
      </w:r>
      <w:r w:rsidR="00B27DFE">
        <w:t>7381</w:t>
      </w:r>
    </w:p>
    <w:p w14:paraId="70A4CF0E" w14:textId="77777777" w:rsidR="00364A06" w:rsidRDefault="00364A06" w:rsidP="00356EB3"/>
    <w:sectPr w:rsidR="00364A06" w:rsidSect="00CF526A">
      <w:footerReference w:type="default" r:id="rId20"/>
      <w:pgSz w:w="12240" w:h="15840" w:code="1"/>
      <w:pgMar w:top="810" w:right="1440" w:bottom="1440" w:left="1440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4CF13" w14:textId="77777777" w:rsidR="009E1A40" w:rsidRDefault="009E1A40">
      <w:r>
        <w:separator/>
      </w:r>
    </w:p>
  </w:endnote>
  <w:endnote w:type="continuationSeparator" w:id="0">
    <w:p w14:paraId="70A4CF14" w14:textId="77777777" w:rsidR="009E1A40" w:rsidRDefault="009E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4CF18" w14:textId="77777777" w:rsidR="00D12CB7" w:rsidRDefault="00D12CB7" w:rsidP="009C2F2E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E7561">
      <w:rPr>
        <w:noProof/>
      </w:rPr>
      <w:t>4</w:t>
    </w:r>
    <w:r>
      <w:fldChar w:fldCharType="end"/>
    </w:r>
    <w:r>
      <w:t xml:space="preserve"> of </w:t>
    </w:r>
    <w:fldSimple w:instr=" NUMPAGES ">
      <w:r w:rsidR="00BE7561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4CF11" w14:textId="77777777" w:rsidR="009E1A40" w:rsidRDefault="009E1A40">
      <w:r>
        <w:separator/>
      </w:r>
    </w:p>
  </w:footnote>
  <w:footnote w:type="continuationSeparator" w:id="0">
    <w:p w14:paraId="70A4CF12" w14:textId="77777777" w:rsidR="009E1A40" w:rsidRDefault="009E1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F6C76"/>
    <w:multiLevelType w:val="hybridMultilevel"/>
    <w:tmpl w:val="7ED6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50B4"/>
    <w:multiLevelType w:val="hybridMultilevel"/>
    <w:tmpl w:val="A04E49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AC70D59"/>
    <w:multiLevelType w:val="hybridMultilevel"/>
    <w:tmpl w:val="55B45A74"/>
    <w:lvl w:ilvl="0" w:tplc="66A67544">
      <w:start w:val="6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231DD0"/>
    <w:multiLevelType w:val="hybridMultilevel"/>
    <w:tmpl w:val="EA00C656"/>
    <w:lvl w:ilvl="0" w:tplc="85C8D820">
      <w:start w:val="5"/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21B02806"/>
    <w:multiLevelType w:val="hybridMultilevel"/>
    <w:tmpl w:val="845AE82E"/>
    <w:lvl w:ilvl="0" w:tplc="6D14399C">
      <w:start w:val="3"/>
      <w:numFmt w:val="decimal"/>
      <w:lvlText w:val="%1.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1C7A18"/>
    <w:multiLevelType w:val="hybridMultilevel"/>
    <w:tmpl w:val="095C91E8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370A48FC"/>
    <w:multiLevelType w:val="hybridMultilevel"/>
    <w:tmpl w:val="679C2E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72A037B"/>
    <w:multiLevelType w:val="hybridMultilevel"/>
    <w:tmpl w:val="58D0A2F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7A710AAA"/>
    <w:multiLevelType w:val="hybridMultilevel"/>
    <w:tmpl w:val="FACCF77E"/>
    <w:lvl w:ilvl="0" w:tplc="0DB8C0FC">
      <w:start w:val="5"/>
      <w:numFmt w:val="bullet"/>
      <w:lvlText w:val=""/>
      <w:lvlJc w:val="left"/>
      <w:pPr>
        <w:ind w:left="12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432090027">
    <w:abstractNumId w:val="2"/>
  </w:num>
  <w:num w:numId="2" w16cid:durableId="1926956040">
    <w:abstractNumId w:val="8"/>
  </w:num>
  <w:num w:numId="3" w16cid:durableId="1396926254">
    <w:abstractNumId w:val="3"/>
  </w:num>
  <w:num w:numId="4" w16cid:durableId="1291664012">
    <w:abstractNumId w:val="5"/>
  </w:num>
  <w:num w:numId="5" w16cid:durableId="185799599">
    <w:abstractNumId w:val="7"/>
  </w:num>
  <w:num w:numId="6" w16cid:durableId="87041097">
    <w:abstractNumId w:val="6"/>
  </w:num>
  <w:num w:numId="7" w16cid:durableId="2064988764">
    <w:abstractNumId w:val="4"/>
  </w:num>
  <w:num w:numId="8" w16cid:durableId="469320929">
    <w:abstractNumId w:val="1"/>
  </w:num>
  <w:num w:numId="9" w16cid:durableId="157502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Lgh2Gt30zblX0WVPP6jqkaNx3uCesvshXB4uEiCaFblAt2pvbGYxxAT4xxo/bUnYLku09kGP5xuc+6WvxpE1yQ==" w:salt="jVxRVX15yto4GSYC2Nj6bw==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A06"/>
    <w:rsid w:val="000233FD"/>
    <w:rsid w:val="00033A2A"/>
    <w:rsid w:val="000364C1"/>
    <w:rsid w:val="00064F51"/>
    <w:rsid w:val="0006704C"/>
    <w:rsid w:val="00067DD4"/>
    <w:rsid w:val="00072127"/>
    <w:rsid w:val="00076097"/>
    <w:rsid w:val="00084944"/>
    <w:rsid w:val="000A1EFB"/>
    <w:rsid w:val="000C06AD"/>
    <w:rsid w:val="000D4AD3"/>
    <w:rsid w:val="00100D57"/>
    <w:rsid w:val="00121939"/>
    <w:rsid w:val="00135A1D"/>
    <w:rsid w:val="00137E05"/>
    <w:rsid w:val="001424C6"/>
    <w:rsid w:val="00167BE1"/>
    <w:rsid w:val="0018541F"/>
    <w:rsid w:val="00193D8F"/>
    <w:rsid w:val="001A4E06"/>
    <w:rsid w:val="001B0EA5"/>
    <w:rsid w:val="001D1844"/>
    <w:rsid w:val="001D1ED4"/>
    <w:rsid w:val="001D5881"/>
    <w:rsid w:val="001E59A8"/>
    <w:rsid w:val="001F3A90"/>
    <w:rsid w:val="002140F5"/>
    <w:rsid w:val="00221CA1"/>
    <w:rsid w:val="00244801"/>
    <w:rsid w:val="00262B45"/>
    <w:rsid w:val="00283CF6"/>
    <w:rsid w:val="002927F2"/>
    <w:rsid w:val="002B63C5"/>
    <w:rsid w:val="002F6015"/>
    <w:rsid w:val="003260E6"/>
    <w:rsid w:val="00327E48"/>
    <w:rsid w:val="0033086E"/>
    <w:rsid w:val="00335262"/>
    <w:rsid w:val="0034016F"/>
    <w:rsid w:val="00350247"/>
    <w:rsid w:val="00356EB3"/>
    <w:rsid w:val="00361702"/>
    <w:rsid w:val="00364A06"/>
    <w:rsid w:val="00370035"/>
    <w:rsid w:val="00394811"/>
    <w:rsid w:val="003A463D"/>
    <w:rsid w:val="003B5F5D"/>
    <w:rsid w:val="003C6FEA"/>
    <w:rsid w:val="003D4851"/>
    <w:rsid w:val="00414895"/>
    <w:rsid w:val="004316DF"/>
    <w:rsid w:val="00481CE0"/>
    <w:rsid w:val="00496266"/>
    <w:rsid w:val="004A1F34"/>
    <w:rsid w:val="004B11CC"/>
    <w:rsid w:val="004B3173"/>
    <w:rsid w:val="004E3E7A"/>
    <w:rsid w:val="00507E2F"/>
    <w:rsid w:val="0051398A"/>
    <w:rsid w:val="00517F50"/>
    <w:rsid w:val="005238D3"/>
    <w:rsid w:val="00543F97"/>
    <w:rsid w:val="0054480A"/>
    <w:rsid w:val="00552924"/>
    <w:rsid w:val="00553854"/>
    <w:rsid w:val="00564C46"/>
    <w:rsid w:val="00573983"/>
    <w:rsid w:val="0059749D"/>
    <w:rsid w:val="005A0F05"/>
    <w:rsid w:val="005B5297"/>
    <w:rsid w:val="005B6396"/>
    <w:rsid w:val="005C1A98"/>
    <w:rsid w:val="005C727E"/>
    <w:rsid w:val="005D19C0"/>
    <w:rsid w:val="005F525A"/>
    <w:rsid w:val="005F76A6"/>
    <w:rsid w:val="006143A5"/>
    <w:rsid w:val="00643BA7"/>
    <w:rsid w:val="006516CA"/>
    <w:rsid w:val="00655FE3"/>
    <w:rsid w:val="00656448"/>
    <w:rsid w:val="00673620"/>
    <w:rsid w:val="00673795"/>
    <w:rsid w:val="00673F8D"/>
    <w:rsid w:val="0067492D"/>
    <w:rsid w:val="006C26B3"/>
    <w:rsid w:val="00702495"/>
    <w:rsid w:val="00713776"/>
    <w:rsid w:val="00714562"/>
    <w:rsid w:val="007234D4"/>
    <w:rsid w:val="007378DC"/>
    <w:rsid w:val="00747EDD"/>
    <w:rsid w:val="00770B41"/>
    <w:rsid w:val="007756AC"/>
    <w:rsid w:val="0078586C"/>
    <w:rsid w:val="007915D6"/>
    <w:rsid w:val="007A5BC6"/>
    <w:rsid w:val="007C27E9"/>
    <w:rsid w:val="007C7797"/>
    <w:rsid w:val="007D5D31"/>
    <w:rsid w:val="007E08ED"/>
    <w:rsid w:val="007F2F72"/>
    <w:rsid w:val="00805C15"/>
    <w:rsid w:val="00810CEF"/>
    <w:rsid w:val="00825AF2"/>
    <w:rsid w:val="00835999"/>
    <w:rsid w:val="00836C27"/>
    <w:rsid w:val="00840E28"/>
    <w:rsid w:val="0085649F"/>
    <w:rsid w:val="0086598D"/>
    <w:rsid w:val="00866501"/>
    <w:rsid w:val="008753AD"/>
    <w:rsid w:val="00877B2D"/>
    <w:rsid w:val="00891F09"/>
    <w:rsid w:val="00892C33"/>
    <w:rsid w:val="008C02EF"/>
    <w:rsid w:val="008C142B"/>
    <w:rsid w:val="008D63CC"/>
    <w:rsid w:val="008E1B56"/>
    <w:rsid w:val="008F7711"/>
    <w:rsid w:val="00911E87"/>
    <w:rsid w:val="00912B77"/>
    <w:rsid w:val="0093607A"/>
    <w:rsid w:val="00941333"/>
    <w:rsid w:val="00946FD7"/>
    <w:rsid w:val="00976F5C"/>
    <w:rsid w:val="009807E5"/>
    <w:rsid w:val="00992962"/>
    <w:rsid w:val="009C1C6E"/>
    <w:rsid w:val="009C2F2E"/>
    <w:rsid w:val="009E1A40"/>
    <w:rsid w:val="009F2A31"/>
    <w:rsid w:val="00A0427D"/>
    <w:rsid w:val="00A11347"/>
    <w:rsid w:val="00A17C0F"/>
    <w:rsid w:val="00A31844"/>
    <w:rsid w:val="00A31C17"/>
    <w:rsid w:val="00A43C89"/>
    <w:rsid w:val="00A44E13"/>
    <w:rsid w:val="00A74FE3"/>
    <w:rsid w:val="00A802E2"/>
    <w:rsid w:val="00A80949"/>
    <w:rsid w:val="00A86A88"/>
    <w:rsid w:val="00A87540"/>
    <w:rsid w:val="00A92AA8"/>
    <w:rsid w:val="00AA1A54"/>
    <w:rsid w:val="00AA690E"/>
    <w:rsid w:val="00AB2FCA"/>
    <w:rsid w:val="00AB655D"/>
    <w:rsid w:val="00AB7014"/>
    <w:rsid w:val="00AC4CDF"/>
    <w:rsid w:val="00AE6743"/>
    <w:rsid w:val="00AF108F"/>
    <w:rsid w:val="00AF1095"/>
    <w:rsid w:val="00AF2143"/>
    <w:rsid w:val="00AF5DD7"/>
    <w:rsid w:val="00B13672"/>
    <w:rsid w:val="00B2022B"/>
    <w:rsid w:val="00B27DFE"/>
    <w:rsid w:val="00B34707"/>
    <w:rsid w:val="00B42D38"/>
    <w:rsid w:val="00B6610B"/>
    <w:rsid w:val="00B77DC8"/>
    <w:rsid w:val="00B813D1"/>
    <w:rsid w:val="00BB4F94"/>
    <w:rsid w:val="00BC24CC"/>
    <w:rsid w:val="00BE2BEA"/>
    <w:rsid w:val="00BE6092"/>
    <w:rsid w:val="00BE7561"/>
    <w:rsid w:val="00C00C46"/>
    <w:rsid w:val="00C02915"/>
    <w:rsid w:val="00C50AEC"/>
    <w:rsid w:val="00C510A2"/>
    <w:rsid w:val="00C74FBA"/>
    <w:rsid w:val="00C87E31"/>
    <w:rsid w:val="00CB42F8"/>
    <w:rsid w:val="00CD21E6"/>
    <w:rsid w:val="00CD481C"/>
    <w:rsid w:val="00CE2586"/>
    <w:rsid w:val="00CE6C21"/>
    <w:rsid w:val="00CF526A"/>
    <w:rsid w:val="00D11C13"/>
    <w:rsid w:val="00D12CB7"/>
    <w:rsid w:val="00D13890"/>
    <w:rsid w:val="00D30611"/>
    <w:rsid w:val="00D329E8"/>
    <w:rsid w:val="00D628D3"/>
    <w:rsid w:val="00D867BE"/>
    <w:rsid w:val="00DB3EB6"/>
    <w:rsid w:val="00DC22E3"/>
    <w:rsid w:val="00DD1665"/>
    <w:rsid w:val="00DD1BAB"/>
    <w:rsid w:val="00DE0487"/>
    <w:rsid w:val="00DE301A"/>
    <w:rsid w:val="00DF2B2B"/>
    <w:rsid w:val="00E04ED6"/>
    <w:rsid w:val="00E061AC"/>
    <w:rsid w:val="00E078BA"/>
    <w:rsid w:val="00E23317"/>
    <w:rsid w:val="00E3257F"/>
    <w:rsid w:val="00E51BFD"/>
    <w:rsid w:val="00E76C7B"/>
    <w:rsid w:val="00E7765D"/>
    <w:rsid w:val="00E95EC6"/>
    <w:rsid w:val="00EA680D"/>
    <w:rsid w:val="00EB075D"/>
    <w:rsid w:val="00EB381E"/>
    <w:rsid w:val="00EC1A4C"/>
    <w:rsid w:val="00EC32D5"/>
    <w:rsid w:val="00ED117A"/>
    <w:rsid w:val="00ED34E7"/>
    <w:rsid w:val="00EE5212"/>
    <w:rsid w:val="00F27D7E"/>
    <w:rsid w:val="00F56CE2"/>
    <w:rsid w:val="00F946E1"/>
    <w:rsid w:val="00FD6A68"/>
    <w:rsid w:val="00FE2C9B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,"/>
  <w14:docId w14:val="70A4CE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64A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9C2F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2F2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C2F2E"/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655FE3"/>
    <w:pPr>
      <w:autoSpaceDE w:val="0"/>
      <w:autoSpaceDN w:val="0"/>
      <w:adjustRightInd w:val="0"/>
      <w:ind w:left="900" w:right="-720" w:hanging="468"/>
    </w:pPr>
    <w:rPr>
      <w:rFonts w:ascii="Arial" w:hAnsi="Arial" w:cs="Arial"/>
      <w:sz w:val="22"/>
      <w:szCs w:val="22"/>
    </w:rPr>
  </w:style>
  <w:style w:type="paragraph" w:styleId="BodyText">
    <w:name w:val="Body Text"/>
    <w:basedOn w:val="Normal"/>
    <w:rsid w:val="00655FE3"/>
    <w:pPr>
      <w:autoSpaceDE w:val="0"/>
      <w:autoSpaceDN w:val="0"/>
      <w:adjustRightInd w:val="0"/>
      <w:ind w:right="-720"/>
    </w:pPr>
    <w:rPr>
      <w:rFonts w:ascii="Arial" w:hAnsi="Arial" w:cs="Arial"/>
      <w:sz w:val="22"/>
      <w:szCs w:val="22"/>
    </w:rPr>
  </w:style>
  <w:style w:type="character" w:styleId="Hyperlink">
    <w:name w:val="Hyperlink"/>
    <w:rsid w:val="00655FE3"/>
    <w:rPr>
      <w:color w:val="0000FF"/>
      <w:u w:val="single"/>
    </w:rPr>
  </w:style>
  <w:style w:type="character" w:styleId="FollowedHyperlink">
    <w:name w:val="FollowedHyperlink"/>
    <w:rsid w:val="000364C1"/>
    <w:rPr>
      <w:color w:val="800080"/>
      <w:u w:val="single"/>
    </w:rPr>
  </w:style>
  <w:style w:type="character" w:styleId="CommentReference">
    <w:name w:val="annotation reference"/>
    <w:rsid w:val="00CE25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E25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E2586"/>
  </w:style>
  <w:style w:type="paragraph" w:styleId="CommentSubject">
    <w:name w:val="annotation subject"/>
    <w:basedOn w:val="CommentText"/>
    <w:next w:val="CommentText"/>
    <w:link w:val="CommentSubjectChar"/>
    <w:rsid w:val="00CE2586"/>
    <w:rPr>
      <w:b/>
      <w:bCs/>
    </w:rPr>
  </w:style>
  <w:style w:type="character" w:customStyle="1" w:styleId="CommentSubjectChar">
    <w:name w:val="Comment Subject Char"/>
    <w:link w:val="CommentSubject"/>
    <w:rsid w:val="00CE2586"/>
    <w:rPr>
      <w:b/>
      <w:bCs/>
    </w:rPr>
  </w:style>
  <w:style w:type="paragraph" w:styleId="Revision">
    <w:name w:val="Revision"/>
    <w:hidden/>
    <w:uiPriority w:val="99"/>
    <w:semiHidden/>
    <w:rsid w:val="00CE258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5649F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27D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licies.tamus.edu/25-07.pdf" TargetMode="External"/><Relationship Id="rId18" Type="http://schemas.openxmlformats.org/officeDocument/2006/relationships/hyperlink" Target="http://tfsfinance.tamu.edu/modules/finance/admin/admin_procedures/1011%20Employment%20Procedur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yperlink" Target="http://tfsfinance.tamu.edu/modules/finance/admin/procedures/Employee-Ind%20Contractor%20Classification.doc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tfsfinance.tamu.edu/modules/finance/admin/admin_procedures/0102%20Contracting%20Delegations.docx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tfsfinance.tamu.edu/modules/finance/admin/rules/250799F1%20Contract%20Administration.docx" TargetMode="External"/><Relationship Id="rId10" Type="http://schemas.openxmlformats.org/officeDocument/2006/relationships/footnotes" Target="footnotes.xml"/><Relationship Id="rId19" Type="http://schemas.openxmlformats.org/officeDocument/2006/relationships/hyperlink" Target="mailto:tsmith@tfs.tamu.edu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licies.tamus.edu/25-07-01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819ce1a-c6ed-457e-aaaa-d09a469b0545">UEKHZ4HHEJXQ-292801454-169969</_dlc_DocId>
    <lcf76f155ced4ddcb4097134ff3c332f xmlns="096f3cc7-3874-4d01-bd76-f2f69c5613b9">
      <Terms xmlns="http://schemas.microsoft.com/office/infopath/2007/PartnerControls"/>
    </lcf76f155ced4ddcb4097134ff3c332f>
    <TaxCatchAll xmlns="6819ce1a-c6ed-457e-aaaa-d09a469b0545" xsi:nil="true"/>
    <_ip_UnifiedCompliancePolicyUIAction xmlns="http://schemas.microsoft.com/sharepoint/v3" xsi:nil="true"/>
    <_dlc_DocIdUrl xmlns="6819ce1a-c6ed-457e-aaaa-d09a469b0545">
      <Url>https://texasforestservice.sharepoint.com/sites/Share-AssociateDirectorsOffice-FIAD/_layouts/15/DocIdRedir.aspx?ID=UEKHZ4HHEJXQ-292801454-169969</Url>
      <Description>UEKHZ4HHEJXQ-292801454-169969</Description>
    </_dlc_DocIdUrl>
    <_ip_UnifiedCompliancePolicyProperties xmlns="http://schemas.microsoft.com/sharepoint/v3" xsi:nil="true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FA20E681DB44886318091F9D53D6" ma:contentTypeVersion="16" ma:contentTypeDescription="Create a new document." ma:contentTypeScope="" ma:versionID="78990a3e4f568520a920eefa6dc6909b">
  <xsd:schema xmlns:xsd="http://www.w3.org/2001/XMLSchema" xmlns:xs="http://www.w3.org/2001/XMLSchema" xmlns:p="http://schemas.microsoft.com/office/2006/metadata/properties" xmlns:ns1="http://schemas.microsoft.com/sharepoint/v3" xmlns:ns2="6819ce1a-c6ed-457e-aaaa-d09a469b0545" xmlns:ns3="096f3cc7-3874-4d01-bd76-f2f69c5613b9" targetNamespace="http://schemas.microsoft.com/office/2006/metadata/properties" ma:root="true" ma:fieldsID="4836e417f6fff18a38cdb60fdd711d3a" ns1:_="" ns2:_="" ns3:_="">
    <xsd:import namespace="http://schemas.microsoft.com/sharepoint/v3"/>
    <xsd:import namespace="6819ce1a-c6ed-457e-aaaa-d09a469b0545"/>
    <xsd:import namespace="096f3cc7-3874-4d01-bd76-f2f69c5613b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19ce1a-c6ed-457e-aaaa-d09a469b054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6" nillable="true" ma:displayName="Taxonomy Catch All Column" ma:hidden="true" ma:list="{88b63edd-32fd-4cd9-880b-48c3b8cbb6fc}" ma:internalName="TaxCatchAll" ma:showField="CatchAllData" ma:web="6819ce1a-c6ed-457e-aaaa-d09a469b05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f3cc7-3874-4d01-bd76-f2f69c561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331c53f-a3c3-46a3-89e8-485d927a12c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E859B8-733B-4D50-A46C-5E727B00A90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5A70C5-25B7-4D86-ACFF-4F73FD5D3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35672472-985C-444A-A6B9-3E76346473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4713C55-34FB-48AC-B23B-A8F20C6FF98C}">
  <ds:schemaRefs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096f3cc7-3874-4d01-bd76-f2f69c5613b9"/>
    <ds:schemaRef ds:uri="6819ce1a-c6ed-457e-aaaa-d09a469b0545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59E167D5-6632-4D3A-AE84-A6EE7BA667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819ce1a-c6ed-457e-aaaa-d09a469b0545"/>
    <ds:schemaRef ds:uri="096f3cc7-3874-4d01-bd76-f2f69c5613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829</Words>
  <Characters>5647</Characters>
  <Application>Microsoft Office Word</Application>
  <DocSecurity>8</DocSecurity>
  <Lines>47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6464</CharactersWithSpaces>
  <SharedDoc>false</SharedDoc>
  <HLinks>
    <vt:vector size="36" baseType="variant">
      <vt:variant>
        <vt:i4>196716</vt:i4>
      </vt:variant>
      <vt:variant>
        <vt:i4>15</vt:i4>
      </vt:variant>
      <vt:variant>
        <vt:i4>0</vt:i4>
      </vt:variant>
      <vt:variant>
        <vt:i4>5</vt:i4>
      </vt:variant>
      <vt:variant>
        <vt:lpwstr>mailto:tsmith@tfs.tamu.edu</vt:lpwstr>
      </vt:variant>
      <vt:variant>
        <vt:lpwstr/>
      </vt:variant>
      <vt:variant>
        <vt:i4>7602278</vt:i4>
      </vt:variant>
      <vt:variant>
        <vt:i4>12</vt:i4>
      </vt:variant>
      <vt:variant>
        <vt:i4>0</vt:i4>
      </vt:variant>
      <vt:variant>
        <vt:i4>5</vt:i4>
      </vt:variant>
      <vt:variant>
        <vt:lpwstr>http://system.tamus.edu/offices/budgets-acct/tax/taxmanual/EM_IN_FM.html</vt:lpwstr>
      </vt:variant>
      <vt:variant>
        <vt:lpwstr/>
      </vt:variant>
      <vt:variant>
        <vt:i4>2883655</vt:i4>
      </vt:variant>
      <vt:variant>
        <vt:i4>9</vt:i4>
      </vt:variant>
      <vt:variant>
        <vt:i4>0</vt:i4>
      </vt:variant>
      <vt:variant>
        <vt:i4>5</vt:i4>
      </vt:variant>
      <vt:variant>
        <vt:lpwstr>http://tfsfinance.tamu.edu/modules/finance/admin/admin_procedures/0102 Contracting Delegations.doc</vt:lpwstr>
      </vt:variant>
      <vt:variant>
        <vt:lpwstr/>
      </vt:variant>
      <vt:variant>
        <vt:i4>3407925</vt:i4>
      </vt:variant>
      <vt:variant>
        <vt:i4>6</vt:i4>
      </vt:variant>
      <vt:variant>
        <vt:i4>0</vt:i4>
      </vt:variant>
      <vt:variant>
        <vt:i4>5</vt:i4>
      </vt:variant>
      <vt:variant>
        <vt:lpwstr>http://tfsfinance.tamu.edu/modules/finance/admin/rules/250701F1 Contract Administration.doc</vt:lpwstr>
      </vt:variant>
      <vt:variant>
        <vt:lpwstr/>
      </vt:variant>
      <vt:variant>
        <vt:i4>6357053</vt:i4>
      </vt:variant>
      <vt:variant>
        <vt:i4>3</vt:i4>
      </vt:variant>
      <vt:variant>
        <vt:i4>0</vt:i4>
      </vt:variant>
      <vt:variant>
        <vt:i4>5</vt:i4>
      </vt:variant>
      <vt:variant>
        <vt:lpwstr>http://policies.tamus.edu/25-07-01.pdf</vt:lpwstr>
      </vt:variant>
      <vt:variant>
        <vt:lpwstr/>
      </vt:variant>
      <vt:variant>
        <vt:i4>2162743</vt:i4>
      </vt:variant>
      <vt:variant>
        <vt:i4>0</vt:i4>
      </vt:variant>
      <vt:variant>
        <vt:i4>0</vt:i4>
      </vt:variant>
      <vt:variant>
        <vt:i4>5</vt:i4>
      </vt:variant>
      <vt:variant>
        <vt:lpwstr>http://policies.tamus.edu/25-07.pdf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2023-01-26T17:01:00Z</dcterms:created>
  <dcterms:modified xsi:type="dcterms:W3CDTF">2023-02-01T14:24:00Z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178600</vt:r8>
  </property>
  <property fmtid="{D5CDD505-2E9C-101B-9397-08002B2CF9AE}" pid="3" name="MediaServiceImageTags">
    <vt:lpwstr/>
  </property>
  <property fmtid="{D5CDD505-2E9C-101B-9397-08002B2CF9AE}" pid="4" name="ContentTypeId">
    <vt:lpwstr>0x0101000301FA20E681DB44886318091F9D53D6</vt:lpwstr>
  </property>
  <property fmtid="{D5CDD505-2E9C-101B-9397-08002B2CF9AE}" pid="5" name="_dlc_DocIdItemGuid">
    <vt:lpwstr>574204e4-47f0-4fbc-8c77-2c61349d4ed1</vt:lpwstr>
  </property>
</Properties>
</file>