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65EC" w14:textId="77777777" w:rsidR="00946FD7" w:rsidRDefault="005C511E" w:rsidP="00364A06">
      <w:pPr>
        <w:jc w:val="center"/>
      </w:pPr>
      <w:r>
        <w:rPr>
          <w:noProof/>
        </w:rPr>
        <w:drawing>
          <wp:inline distT="0" distB="0" distL="0" distR="0" wp14:anchorId="6FE982D0" wp14:editId="6C4C69F5">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68CCBF70" w14:textId="77777777" w:rsidR="00364A06" w:rsidRDefault="00364A06" w:rsidP="00364A06">
      <w:pPr>
        <w:jc w:val="center"/>
      </w:pPr>
    </w:p>
    <w:p w14:paraId="11D90814" w14:textId="77777777" w:rsidR="00364A06" w:rsidRPr="00364A06" w:rsidRDefault="00364A06" w:rsidP="00364A06">
      <w:pPr>
        <w:jc w:val="center"/>
        <w:rPr>
          <w:b/>
        </w:rPr>
      </w:pPr>
      <w:r w:rsidRPr="00364A06">
        <w:rPr>
          <w:b/>
        </w:rPr>
        <w:t>ADMINISTRATIVE PROCEDURES</w:t>
      </w:r>
    </w:p>
    <w:p w14:paraId="4E179951"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AF0C9C" w14:paraId="0177BD9D" w14:textId="77777777" w:rsidTr="00AF0C9C">
        <w:tc>
          <w:tcPr>
            <w:tcW w:w="5803" w:type="dxa"/>
          </w:tcPr>
          <w:p w14:paraId="7A619F26" w14:textId="77777777" w:rsidR="00364A06" w:rsidRPr="00AF0C9C" w:rsidRDefault="007432B3" w:rsidP="00AF0C9C">
            <w:pPr>
              <w:ind w:left="624" w:hanging="624"/>
              <w:rPr>
                <w:b/>
              </w:rPr>
            </w:pPr>
            <w:r w:rsidRPr="00AF0C9C">
              <w:rPr>
                <w:b/>
              </w:rPr>
              <w:t>1</w:t>
            </w:r>
            <w:r w:rsidR="00364A06" w:rsidRPr="00AF0C9C">
              <w:rPr>
                <w:b/>
              </w:rPr>
              <w:t>0.</w:t>
            </w:r>
            <w:r w:rsidRPr="00AF0C9C">
              <w:rPr>
                <w:b/>
              </w:rPr>
              <w:t>16</w:t>
            </w:r>
            <w:r w:rsidR="00364A06" w:rsidRPr="00AF0C9C">
              <w:rPr>
                <w:b/>
              </w:rPr>
              <w:t xml:space="preserve">  </w:t>
            </w:r>
            <w:r w:rsidRPr="00AF0C9C">
              <w:rPr>
                <w:b/>
              </w:rPr>
              <w:t>Leaves of Absence</w:t>
            </w:r>
            <w:r w:rsidR="009C2F2E" w:rsidRPr="00AF0C9C">
              <w:rPr>
                <w:b/>
              </w:rPr>
              <w:t xml:space="preserve"> </w:t>
            </w:r>
          </w:p>
        </w:tc>
        <w:tc>
          <w:tcPr>
            <w:tcW w:w="3787" w:type="dxa"/>
          </w:tcPr>
          <w:p w14:paraId="0E237622" w14:textId="4CE03CD5" w:rsidR="00364A06" w:rsidRPr="00AF0C9C" w:rsidRDefault="00364A06" w:rsidP="00F31E51">
            <w:pPr>
              <w:jc w:val="right"/>
              <w:rPr>
                <w:b/>
              </w:rPr>
            </w:pPr>
            <w:r w:rsidRPr="00AF0C9C">
              <w:rPr>
                <w:b/>
              </w:rPr>
              <w:t xml:space="preserve">Revised: </w:t>
            </w:r>
            <w:r w:rsidR="00316C8F">
              <w:rPr>
                <w:b/>
              </w:rPr>
              <w:t xml:space="preserve"> </w:t>
            </w:r>
            <w:r w:rsidR="00311499">
              <w:rPr>
                <w:b/>
              </w:rPr>
              <w:t xml:space="preserve"> </w:t>
            </w:r>
            <w:r w:rsidR="008A0234">
              <w:rPr>
                <w:b/>
              </w:rPr>
              <w:t>November 1, 2023</w:t>
            </w:r>
          </w:p>
        </w:tc>
      </w:tr>
    </w:tbl>
    <w:p w14:paraId="69B1D98B" w14:textId="77777777" w:rsidR="00364A06" w:rsidRDefault="00364A06" w:rsidP="00364A06">
      <w:pPr>
        <w:jc w:val="center"/>
      </w:pPr>
    </w:p>
    <w:p w14:paraId="66F39B76" w14:textId="77777777" w:rsidR="007432B3" w:rsidRDefault="007432B3" w:rsidP="007432B3">
      <w:pPr>
        <w:ind w:left="720" w:hanging="720"/>
      </w:pPr>
      <w:r>
        <w:t>1.</w:t>
      </w:r>
      <w:r>
        <w:tab/>
      </w:r>
      <w:r w:rsidRPr="0018084C">
        <w:rPr>
          <w:u w:val="single"/>
        </w:rPr>
        <w:t>GOVERNING REGULATIONS</w:t>
      </w:r>
    </w:p>
    <w:p w14:paraId="2A9FEDBD" w14:textId="77777777" w:rsidR="007432B3" w:rsidRPr="0018084C" w:rsidRDefault="007432B3" w:rsidP="007432B3"/>
    <w:p w14:paraId="54702667" w14:textId="77777777" w:rsidR="007432B3" w:rsidRDefault="007432B3" w:rsidP="007432B3">
      <w:pPr>
        <w:ind w:left="720"/>
      </w:pPr>
      <w:r w:rsidRPr="003056C1">
        <w:t>The procedure is governed by</w:t>
      </w:r>
      <w:r>
        <w:t xml:space="preserve"> </w:t>
      </w:r>
      <w:r w:rsidRPr="003056C1">
        <w:t>the following regulations</w:t>
      </w:r>
      <w:r w:rsidRPr="0034527E">
        <w:t xml:space="preserve">: </w:t>
      </w:r>
    </w:p>
    <w:p w14:paraId="6D7E26D7" w14:textId="77777777" w:rsidR="005C511E" w:rsidRDefault="005C511E" w:rsidP="004B0DA7"/>
    <w:p w14:paraId="1BA4F5C0" w14:textId="77777777" w:rsidR="0042526B" w:rsidRPr="0034527E" w:rsidRDefault="0042526B" w:rsidP="007432B3">
      <w:pPr>
        <w:ind w:left="720"/>
      </w:pPr>
      <w:r>
        <w:t xml:space="preserve">System Regulation </w:t>
      </w:r>
      <w:hyperlink r:id="rId12" w:history="1">
        <w:r w:rsidRPr="005C511E">
          <w:rPr>
            <w:rStyle w:val="Hyperlink"/>
          </w:rPr>
          <w:t>31.02.02</w:t>
        </w:r>
      </w:hyperlink>
      <w:r>
        <w:t xml:space="preserve"> Group Insurance Programs</w:t>
      </w:r>
    </w:p>
    <w:p w14:paraId="2274931B" w14:textId="77777777" w:rsidR="007432B3" w:rsidRPr="00F55231" w:rsidRDefault="007432B3" w:rsidP="007432B3">
      <w:pPr>
        <w:pStyle w:val="BodyTextIndent"/>
        <w:ind w:left="1440"/>
        <w:rPr>
          <w:szCs w:val="24"/>
        </w:rPr>
      </w:pPr>
      <w:r w:rsidRPr="00F55231">
        <w:rPr>
          <w:szCs w:val="24"/>
        </w:rPr>
        <w:t>System Regulation</w:t>
      </w:r>
      <w:r>
        <w:rPr>
          <w:szCs w:val="24"/>
        </w:rPr>
        <w:t xml:space="preserve"> </w:t>
      </w:r>
      <w:hyperlink r:id="rId13" w:history="1">
        <w:r w:rsidRPr="0034527E">
          <w:rPr>
            <w:rStyle w:val="Hyperlink"/>
          </w:rPr>
          <w:t>31.03.01</w:t>
        </w:r>
      </w:hyperlink>
      <w:r w:rsidRPr="00F55231">
        <w:rPr>
          <w:szCs w:val="24"/>
        </w:rPr>
        <w:t xml:space="preserve"> Vacation</w:t>
      </w:r>
    </w:p>
    <w:p w14:paraId="6D3C29CE" w14:textId="77777777" w:rsidR="007432B3" w:rsidRPr="0034527E" w:rsidRDefault="007432B3" w:rsidP="007432B3">
      <w:pPr>
        <w:pStyle w:val="BodyTextIndent"/>
        <w:ind w:left="1440"/>
        <w:rPr>
          <w:szCs w:val="24"/>
        </w:rPr>
      </w:pPr>
      <w:r w:rsidRPr="00F55231">
        <w:rPr>
          <w:szCs w:val="24"/>
        </w:rPr>
        <w:t>System Regulation</w:t>
      </w:r>
      <w:r>
        <w:rPr>
          <w:szCs w:val="24"/>
        </w:rPr>
        <w:t xml:space="preserve"> </w:t>
      </w:r>
      <w:hyperlink r:id="rId14" w:history="1">
        <w:r>
          <w:rPr>
            <w:rStyle w:val="Hyperlink"/>
          </w:rPr>
          <w:t>31.03.02</w:t>
        </w:r>
      </w:hyperlink>
      <w:r w:rsidRPr="0034527E">
        <w:rPr>
          <w:szCs w:val="24"/>
        </w:rPr>
        <w:t xml:space="preserve"> Sick Leave</w:t>
      </w:r>
    </w:p>
    <w:p w14:paraId="381CAA1D" w14:textId="3BE8007D" w:rsidR="007432B3" w:rsidRPr="0034527E" w:rsidRDefault="007432B3" w:rsidP="007432B3">
      <w:pPr>
        <w:pStyle w:val="BodyTextIndent"/>
        <w:ind w:left="1440"/>
        <w:rPr>
          <w:szCs w:val="24"/>
        </w:rPr>
      </w:pPr>
      <w:r w:rsidRPr="00F55231">
        <w:rPr>
          <w:szCs w:val="24"/>
        </w:rPr>
        <w:t>System Regulation</w:t>
      </w:r>
      <w:r>
        <w:rPr>
          <w:szCs w:val="24"/>
        </w:rPr>
        <w:t xml:space="preserve"> </w:t>
      </w:r>
      <w:hyperlink r:id="rId15" w:history="1">
        <w:r w:rsidRPr="0034527E">
          <w:rPr>
            <w:rStyle w:val="Hyperlink"/>
          </w:rPr>
          <w:t>31.03.03</w:t>
        </w:r>
      </w:hyperlink>
      <w:r w:rsidRPr="0034527E">
        <w:rPr>
          <w:szCs w:val="24"/>
        </w:rPr>
        <w:t xml:space="preserve"> Leave of Absence </w:t>
      </w:r>
      <w:r w:rsidR="006F098D">
        <w:rPr>
          <w:szCs w:val="24"/>
        </w:rPr>
        <w:t>w</w:t>
      </w:r>
      <w:r w:rsidR="006F098D" w:rsidRPr="0034527E">
        <w:rPr>
          <w:szCs w:val="24"/>
        </w:rPr>
        <w:t xml:space="preserve">ith </w:t>
      </w:r>
      <w:r w:rsidRPr="0034527E">
        <w:rPr>
          <w:szCs w:val="24"/>
        </w:rPr>
        <w:t>Pay</w:t>
      </w:r>
    </w:p>
    <w:p w14:paraId="3EB6F220" w14:textId="4E67854A" w:rsidR="007432B3" w:rsidRDefault="007432B3" w:rsidP="007432B3">
      <w:pPr>
        <w:pStyle w:val="BodyTextIndent"/>
        <w:ind w:left="1440"/>
        <w:rPr>
          <w:szCs w:val="24"/>
        </w:rPr>
      </w:pPr>
      <w:r w:rsidRPr="00F55231">
        <w:rPr>
          <w:szCs w:val="24"/>
        </w:rPr>
        <w:t>System Regulation</w:t>
      </w:r>
      <w:r>
        <w:rPr>
          <w:szCs w:val="24"/>
        </w:rPr>
        <w:t xml:space="preserve"> </w:t>
      </w:r>
      <w:hyperlink r:id="rId16" w:history="1">
        <w:r w:rsidRPr="0034527E">
          <w:rPr>
            <w:rStyle w:val="Hyperlink"/>
          </w:rPr>
          <w:t>31.03.04</w:t>
        </w:r>
      </w:hyperlink>
      <w:r w:rsidRPr="0034527E">
        <w:rPr>
          <w:szCs w:val="24"/>
        </w:rPr>
        <w:t xml:space="preserve"> Leave of Absence </w:t>
      </w:r>
      <w:r w:rsidR="006F098D">
        <w:rPr>
          <w:szCs w:val="24"/>
        </w:rPr>
        <w:t>w</w:t>
      </w:r>
      <w:r w:rsidR="006F098D" w:rsidRPr="0034527E">
        <w:rPr>
          <w:szCs w:val="24"/>
        </w:rPr>
        <w:t xml:space="preserve">ithout </w:t>
      </w:r>
      <w:r w:rsidRPr="0034527E">
        <w:rPr>
          <w:szCs w:val="24"/>
        </w:rPr>
        <w:t>Pay</w:t>
      </w:r>
    </w:p>
    <w:p w14:paraId="0B739C6E" w14:textId="77777777" w:rsidR="003E44AB" w:rsidRDefault="003E44AB" w:rsidP="007432B3">
      <w:pPr>
        <w:pStyle w:val="BodyTextIndent"/>
        <w:ind w:left="1440"/>
        <w:rPr>
          <w:szCs w:val="24"/>
        </w:rPr>
      </w:pPr>
      <w:r>
        <w:rPr>
          <w:szCs w:val="24"/>
        </w:rPr>
        <w:t xml:space="preserve">System Regulation </w:t>
      </w:r>
      <w:hyperlink r:id="rId17" w:history="1">
        <w:r w:rsidRPr="005C511E">
          <w:rPr>
            <w:rStyle w:val="Hyperlink"/>
            <w:szCs w:val="24"/>
          </w:rPr>
          <w:t>31.03.05</w:t>
        </w:r>
      </w:hyperlink>
      <w:r>
        <w:rPr>
          <w:szCs w:val="24"/>
        </w:rPr>
        <w:t xml:space="preserve"> Family and Medical Leave</w:t>
      </w:r>
    </w:p>
    <w:p w14:paraId="6D44E387" w14:textId="77777777" w:rsidR="007432B3" w:rsidRPr="0034527E" w:rsidRDefault="007432B3" w:rsidP="007432B3">
      <w:pPr>
        <w:pStyle w:val="BodyTextIndent"/>
        <w:ind w:left="1440"/>
        <w:rPr>
          <w:szCs w:val="24"/>
        </w:rPr>
      </w:pPr>
      <w:r>
        <w:rPr>
          <w:szCs w:val="24"/>
        </w:rPr>
        <w:t xml:space="preserve">System Regulation </w:t>
      </w:r>
      <w:hyperlink r:id="rId18" w:history="1">
        <w:r w:rsidRPr="0081546B">
          <w:rPr>
            <w:rStyle w:val="Hyperlink"/>
            <w:szCs w:val="24"/>
          </w:rPr>
          <w:t>31.04.01</w:t>
        </w:r>
      </w:hyperlink>
      <w:r>
        <w:rPr>
          <w:szCs w:val="24"/>
        </w:rPr>
        <w:t xml:space="preserve"> System Holidays</w:t>
      </w:r>
    </w:p>
    <w:p w14:paraId="06D99B65" w14:textId="1945D3A7" w:rsidR="007432B3" w:rsidRDefault="007432B3" w:rsidP="007432B3">
      <w:pPr>
        <w:pStyle w:val="BodyTextIndent"/>
        <w:ind w:left="1440"/>
        <w:rPr>
          <w:szCs w:val="24"/>
        </w:rPr>
      </w:pPr>
      <w:r w:rsidRPr="00F55231">
        <w:rPr>
          <w:szCs w:val="24"/>
        </w:rPr>
        <w:t>System Regulation</w:t>
      </w:r>
      <w:r>
        <w:rPr>
          <w:szCs w:val="24"/>
        </w:rPr>
        <w:t xml:space="preserve"> </w:t>
      </w:r>
      <w:hyperlink r:id="rId19" w:history="1">
        <w:r>
          <w:rPr>
            <w:rStyle w:val="Hyperlink"/>
          </w:rPr>
          <w:t>31.06.01</w:t>
        </w:r>
      </w:hyperlink>
      <w:r w:rsidRPr="0034527E">
        <w:rPr>
          <w:szCs w:val="24"/>
        </w:rPr>
        <w:t xml:space="preserve"> Sick Leave Pool Administration</w:t>
      </w:r>
    </w:p>
    <w:p w14:paraId="26D56F62" w14:textId="4132161A" w:rsidR="006F098D" w:rsidRDefault="006F098D" w:rsidP="007432B3">
      <w:pPr>
        <w:pStyle w:val="BodyTextIndent"/>
        <w:ind w:left="1440"/>
        <w:rPr>
          <w:szCs w:val="24"/>
        </w:rPr>
      </w:pPr>
      <w:r>
        <w:rPr>
          <w:szCs w:val="24"/>
        </w:rPr>
        <w:t xml:space="preserve">System Regulation </w:t>
      </w:r>
      <w:hyperlink r:id="rId20" w:history="1">
        <w:r w:rsidRPr="006F098D">
          <w:rPr>
            <w:rStyle w:val="Hyperlink"/>
            <w:szCs w:val="24"/>
          </w:rPr>
          <w:t>31.06.02</w:t>
        </w:r>
      </w:hyperlink>
      <w:r>
        <w:rPr>
          <w:szCs w:val="24"/>
        </w:rPr>
        <w:t xml:space="preserve"> Sick Leave Donation</w:t>
      </w:r>
    </w:p>
    <w:p w14:paraId="72A22F0A" w14:textId="57DB7DDE" w:rsidR="00A93551" w:rsidRDefault="00A93551" w:rsidP="007432B3">
      <w:pPr>
        <w:pStyle w:val="BodyTextIndent"/>
        <w:ind w:left="1440"/>
        <w:rPr>
          <w:szCs w:val="24"/>
        </w:rPr>
      </w:pPr>
      <w:r>
        <w:rPr>
          <w:szCs w:val="24"/>
        </w:rPr>
        <w:t xml:space="preserve">System Regulation </w:t>
      </w:r>
      <w:hyperlink r:id="rId21" w:history="1">
        <w:r w:rsidRPr="00A93551">
          <w:rPr>
            <w:rStyle w:val="Hyperlink"/>
            <w:szCs w:val="24"/>
          </w:rPr>
          <w:t>31.06.03</w:t>
        </w:r>
      </w:hyperlink>
      <w:r>
        <w:rPr>
          <w:szCs w:val="24"/>
        </w:rPr>
        <w:t xml:space="preserve"> Family Leave Pool Administration</w:t>
      </w:r>
    </w:p>
    <w:p w14:paraId="652B3427" w14:textId="77777777" w:rsidR="007432B3" w:rsidRDefault="007432B3" w:rsidP="007432B3">
      <w:pPr>
        <w:pStyle w:val="BodyTextIndent"/>
        <w:ind w:left="1440"/>
        <w:rPr>
          <w:szCs w:val="24"/>
        </w:rPr>
      </w:pPr>
      <w:r>
        <w:rPr>
          <w:szCs w:val="24"/>
        </w:rPr>
        <w:t xml:space="preserve">Administrative Procedure </w:t>
      </w:r>
      <w:hyperlink r:id="rId22" w:history="1">
        <w:r w:rsidRPr="00AA790A">
          <w:rPr>
            <w:rStyle w:val="Hyperlink"/>
            <w:szCs w:val="24"/>
          </w:rPr>
          <w:t>01.03</w:t>
        </w:r>
      </w:hyperlink>
      <w:r>
        <w:rPr>
          <w:szCs w:val="24"/>
        </w:rPr>
        <w:t xml:space="preserve"> Director’s Delegations – Human Resource Administration</w:t>
      </w:r>
    </w:p>
    <w:p w14:paraId="457C9A6E" w14:textId="40978744" w:rsidR="0042526B" w:rsidRPr="0034527E" w:rsidRDefault="0042526B" w:rsidP="007432B3">
      <w:pPr>
        <w:pStyle w:val="BodyTextIndent"/>
        <w:ind w:left="1440"/>
        <w:rPr>
          <w:szCs w:val="24"/>
        </w:rPr>
      </w:pPr>
      <w:r>
        <w:rPr>
          <w:szCs w:val="24"/>
        </w:rPr>
        <w:t xml:space="preserve">Administrative Procedure </w:t>
      </w:r>
      <w:hyperlink r:id="rId23" w:history="1">
        <w:r w:rsidRPr="005C511E">
          <w:rPr>
            <w:rStyle w:val="Hyperlink"/>
            <w:szCs w:val="24"/>
          </w:rPr>
          <w:t>10.06</w:t>
        </w:r>
      </w:hyperlink>
      <w:r>
        <w:rPr>
          <w:szCs w:val="24"/>
        </w:rPr>
        <w:t xml:space="preserve"> Family</w:t>
      </w:r>
      <w:r w:rsidR="00767892">
        <w:rPr>
          <w:szCs w:val="24"/>
        </w:rPr>
        <w:t xml:space="preserve"> Medical Leave Act</w:t>
      </w:r>
      <w:r>
        <w:rPr>
          <w:szCs w:val="24"/>
        </w:rPr>
        <w:t xml:space="preserve"> Documentation</w:t>
      </w:r>
    </w:p>
    <w:p w14:paraId="583D34C4" w14:textId="77777777" w:rsidR="007432B3" w:rsidRPr="0034527E" w:rsidRDefault="007432B3" w:rsidP="007432B3">
      <w:pPr>
        <w:pStyle w:val="BodyTextIndent"/>
        <w:ind w:left="1440"/>
        <w:rPr>
          <w:szCs w:val="24"/>
        </w:rPr>
      </w:pPr>
      <w:r w:rsidRPr="0034527E">
        <w:rPr>
          <w:szCs w:val="24"/>
        </w:rPr>
        <w:t xml:space="preserve">Administrative Procedure </w:t>
      </w:r>
      <w:hyperlink r:id="rId24" w:history="1">
        <w:r w:rsidRPr="0034527E">
          <w:rPr>
            <w:rStyle w:val="Hyperlink"/>
          </w:rPr>
          <w:t>30.09</w:t>
        </w:r>
      </w:hyperlink>
      <w:r w:rsidRPr="0034527E">
        <w:rPr>
          <w:szCs w:val="24"/>
        </w:rPr>
        <w:t xml:space="preserve"> Overtime and Compensatory Time</w:t>
      </w:r>
    </w:p>
    <w:p w14:paraId="3F1E35FE" w14:textId="77777777" w:rsidR="007432B3" w:rsidRPr="0018084C" w:rsidRDefault="007432B3" w:rsidP="007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50A359B" w14:textId="77777777" w:rsidR="007432B3" w:rsidRDefault="007432B3" w:rsidP="007432B3">
      <w:pPr>
        <w:ind w:left="720" w:hanging="720"/>
        <w:rPr>
          <w:u w:val="single"/>
        </w:rPr>
      </w:pPr>
      <w:r w:rsidRPr="00CB1BF9">
        <w:t>2.</w:t>
      </w:r>
      <w:r>
        <w:tab/>
      </w:r>
      <w:r w:rsidRPr="003056C1">
        <w:rPr>
          <w:u w:val="single"/>
        </w:rPr>
        <w:t>GENERAL</w:t>
      </w:r>
    </w:p>
    <w:p w14:paraId="73B73719" w14:textId="77777777" w:rsidR="007432B3" w:rsidRDefault="007432B3" w:rsidP="007432B3">
      <w:pPr>
        <w:ind w:left="720" w:hanging="720"/>
      </w:pPr>
    </w:p>
    <w:p w14:paraId="56C9B856" w14:textId="141EB65B" w:rsidR="007432B3" w:rsidRPr="00CB1BF9" w:rsidRDefault="007432B3" w:rsidP="007432B3">
      <w:pPr>
        <w:ind w:left="720"/>
      </w:pPr>
      <w:r w:rsidRPr="00CB1BF9">
        <w:t xml:space="preserve">This </w:t>
      </w:r>
      <w:r>
        <w:t>a</w:t>
      </w:r>
      <w:r w:rsidRPr="00CB1BF9">
        <w:t xml:space="preserve">dministrative </w:t>
      </w:r>
      <w:r>
        <w:t>p</w:t>
      </w:r>
      <w:r w:rsidRPr="00CB1BF9">
        <w:t>rocedure provide</w:t>
      </w:r>
      <w:r>
        <w:t>s</w:t>
      </w:r>
      <w:r w:rsidRPr="00CB1BF9">
        <w:t xml:space="preserve"> guidance for regular </w:t>
      </w:r>
      <w:r w:rsidR="002E0A08">
        <w:t xml:space="preserve">Texas A&amp;M Forest Service </w:t>
      </w:r>
      <w:r w:rsidRPr="00CB1BF9">
        <w:t>employees on the process for requesting leaves of absence and the method for documenting the absence.  A regular employee is defined as one who is appointed at half-time or more for at least four and one-half months, excluding students holding positions for which student status is a requirement for employment.</w:t>
      </w:r>
    </w:p>
    <w:p w14:paraId="13B197A2" w14:textId="77777777" w:rsidR="007432B3" w:rsidRDefault="007432B3"/>
    <w:p w14:paraId="1F12D3E8" w14:textId="77777777" w:rsidR="0064743E" w:rsidRPr="00783948" w:rsidRDefault="0064743E">
      <w:pPr>
        <w:rPr>
          <w:u w:val="single"/>
        </w:rPr>
      </w:pPr>
      <w:r>
        <w:t>3.</w:t>
      </w:r>
      <w:r>
        <w:tab/>
      </w:r>
      <w:r>
        <w:rPr>
          <w:u w:val="single"/>
        </w:rPr>
        <w:t>VOLUNTEER FIREFIGHTER AND EMERGENCY MEDICAL SERVICES</w:t>
      </w:r>
      <w:r w:rsidR="001B1F93">
        <w:rPr>
          <w:u w:val="single"/>
        </w:rPr>
        <w:t xml:space="preserve"> (EMS)</w:t>
      </w:r>
    </w:p>
    <w:p w14:paraId="30582BA5" w14:textId="77777777" w:rsidR="0064743E" w:rsidRDefault="0064743E"/>
    <w:p w14:paraId="418F33E8" w14:textId="6F23EF2F" w:rsidR="0064743E" w:rsidRDefault="0064743E" w:rsidP="00783948">
      <w:pPr>
        <w:ind w:left="720"/>
      </w:pPr>
      <w:r>
        <w:t xml:space="preserve">Volunteer fire departments are </w:t>
      </w:r>
      <w:r w:rsidR="001B1F93">
        <w:t>important</w:t>
      </w:r>
      <w:r>
        <w:t xml:space="preserve"> </w:t>
      </w:r>
      <w:r w:rsidR="00B40E01">
        <w:t xml:space="preserve">agency </w:t>
      </w:r>
      <w:r>
        <w:t>customer</w:t>
      </w:r>
      <w:r w:rsidR="001B1F93">
        <w:t>s</w:t>
      </w:r>
      <w:r>
        <w:t xml:space="preserve"> and partners.  They are the primary responders and providers of emergency services across the state.  As a state agency, and particularly as an emergency response agency, </w:t>
      </w:r>
      <w:r w:rsidR="00B40E01">
        <w:t xml:space="preserve">Texas A&amp;M Forest Service </w:t>
      </w:r>
      <w:r>
        <w:t xml:space="preserve">is committed to supporting these entities, both directly and indirectly.  </w:t>
      </w:r>
      <w:r w:rsidR="00337430">
        <w:t>This</w:t>
      </w:r>
      <w:r>
        <w:t xml:space="preserve"> support </w:t>
      </w:r>
      <w:r w:rsidR="00337430">
        <w:t>includes</w:t>
      </w:r>
      <w:r>
        <w:t xml:space="preserve"> providing eligible employees with access to leave with pay (without impacting earned leave) while balancing the agency’s commitment to provide indirect support (releasing personnel to participate) with direct support responsibilities (responding as </w:t>
      </w:r>
      <w:r w:rsidR="00DF3B4E">
        <w:t xml:space="preserve">the </w:t>
      </w:r>
      <w:r w:rsidR="004A420D">
        <w:t xml:space="preserve">agency </w:t>
      </w:r>
      <w:r>
        <w:t>when needed).</w:t>
      </w:r>
    </w:p>
    <w:p w14:paraId="2DC71264" w14:textId="77777777" w:rsidR="0064743E" w:rsidRPr="00783948" w:rsidRDefault="0064743E" w:rsidP="004B0DA7">
      <w:pPr>
        <w:rPr>
          <w:iCs/>
        </w:rPr>
      </w:pPr>
    </w:p>
    <w:p w14:paraId="49194844" w14:textId="01126EBE" w:rsidR="0064743E" w:rsidRPr="00CE7E45" w:rsidRDefault="0064743E" w:rsidP="00783948">
      <w:pPr>
        <w:ind w:left="1440" w:hanging="720"/>
        <w:rPr>
          <w:iCs/>
        </w:rPr>
      </w:pPr>
      <w:r>
        <w:rPr>
          <w:iCs/>
        </w:rPr>
        <w:t>3.</w:t>
      </w:r>
      <w:r w:rsidR="001B1F93">
        <w:rPr>
          <w:iCs/>
        </w:rPr>
        <w:t>1</w:t>
      </w:r>
      <w:r>
        <w:rPr>
          <w:iCs/>
        </w:rPr>
        <w:tab/>
      </w:r>
      <w:r w:rsidR="00B40E01">
        <w:rPr>
          <w:iCs/>
        </w:rPr>
        <w:t>E</w:t>
      </w:r>
      <w:r w:rsidR="00B40E01" w:rsidRPr="00CE7E45">
        <w:rPr>
          <w:iCs/>
        </w:rPr>
        <w:t xml:space="preserve">mployees </w:t>
      </w:r>
      <w:r w:rsidRPr="00CE7E45">
        <w:rPr>
          <w:iCs/>
        </w:rPr>
        <w:t xml:space="preserve">serving as volunteer </w:t>
      </w:r>
      <w:r w:rsidRPr="00846920">
        <w:rPr>
          <w:iCs/>
        </w:rPr>
        <w:t>firefighters and EMS volunteers</w:t>
      </w:r>
      <w:r w:rsidR="001B1F93">
        <w:rPr>
          <w:iCs/>
        </w:rPr>
        <w:t xml:space="preserve"> adhere to the following provisions.  </w:t>
      </w:r>
    </w:p>
    <w:p w14:paraId="69F62C8C" w14:textId="77777777" w:rsidR="0064743E" w:rsidRPr="00CE7E45" w:rsidRDefault="0064743E" w:rsidP="004B0DA7">
      <w:pPr>
        <w:rPr>
          <w:iCs/>
        </w:rPr>
      </w:pPr>
    </w:p>
    <w:p w14:paraId="2417DA84" w14:textId="77777777" w:rsidR="00492E3B" w:rsidRPr="00783948" w:rsidRDefault="00660764" w:rsidP="00783948">
      <w:pPr>
        <w:numPr>
          <w:ilvl w:val="0"/>
          <w:numId w:val="5"/>
        </w:numPr>
        <w:ind w:left="1800"/>
      </w:pPr>
      <w:r>
        <w:lastRenderedPageBreak/>
        <w:t>B</w:t>
      </w:r>
      <w:r w:rsidR="0064743E" w:rsidRPr="00783948">
        <w:t>udgeted employees serving as volunteer firefighters or emergency medical services volunteers may be granted a leave of absence with pay when responding to an emergency as a member of an established fire department or emergency response organization.</w:t>
      </w:r>
    </w:p>
    <w:p w14:paraId="4226C3C2" w14:textId="77777777" w:rsidR="00492E3B" w:rsidRPr="00783948" w:rsidRDefault="00492E3B" w:rsidP="004B0DA7"/>
    <w:p w14:paraId="6430C017" w14:textId="3B2F13AA" w:rsidR="00492E3B" w:rsidRPr="00783948" w:rsidRDefault="00660764" w:rsidP="00783948">
      <w:pPr>
        <w:numPr>
          <w:ilvl w:val="0"/>
          <w:numId w:val="5"/>
        </w:numPr>
        <w:ind w:left="1800"/>
      </w:pPr>
      <w:r>
        <w:t>S</w:t>
      </w:r>
      <w:r w:rsidR="0064743E" w:rsidRPr="00783948">
        <w:t xml:space="preserve">easonal employees are not eligible </w:t>
      </w:r>
      <w:r>
        <w:t xml:space="preserve">for </w:t>
      </w:r>
      <w:r w:rsidR="0064743E" w:rsidRPr="00783948">
        <w:t xml:space="preserve">leave with pay.  </w:t>
      </w:r>
      <w:r>
        <w:t>T</w:t>
      </w:r>
      <w:r w:rsidR="0064743E" w:rsidRPr="00783948">
        <w:t xml:space="preserve">hese employees may be released from work but will not receive pay. </w:t>
      </w:r>
    </w:p>
    <w:p w14:paraId="3D4631A9" w14:textId="77777777" w:rsidR="00492E3B" w:rsidRPr="00783948" w:rsidRDefault="00492E3B" w:rsidP="004B0DA7"/>
    <w:p w14:paraId="48EBEB2C" w14:textId="77777777" w:rsidR="0064743E" w:rsidRPr="00783948" w:rsidRDefault="0064743E" w:rsidP="00783948">
      <w:pPr>
        <w:numPr>
          <w:ilvl w:val="0"/>
          <w:numId w:val="5"/>
        </w:numPr>
        <w:ind w:left="1800"/>
      </w:pPr>
      <w:r w:rsidRPr="00783948">
        <w:t xml:space="preserve">Response to a call for emergency assistance during normal working hours requires prior approval from the employee’s immediate supervisor. </w:t>
      </w:r>
    </w:p>
    <w:p w14:paraId="1DA9DB77" w14:textId="77777777" w:rsidR="00492E3B" w:rsidRPr="00783948" w:rsidRDefault="00492E3B" w:rsidP="004B0DA7"/>
    <w:p w14:paraId="18552DF6" w14:textId="353EAC2B" w:rsidR="0064743E" w:rsidRPr="00783948" w:rsidRDefault="0064743E" w:rsidP="00783948">
      <w:pPr>
        <w:numPr>
          <w:ilvl w:val="0"/>
          <w:numId w:val="5"/>
        </w:numPr>
        <w:ind w:left="1800"/>
      </w:pPr>
      <w:r w:rsidRPr="00783948">
        <w:t xml:space="preserve">When responding to a call for emergency assistance from work, </w:t>
      </w:r>
      <w:r w:rsidR="00337430">
        <w:t>a</w:t>
      </w:r>
      <w:r w:rsidR="00B40E01">
        <w:t>n</w:t>
      </w:r>
      <w:r w:rsidR="00337430">
        <w:t xml:space="preserve"> </w:t>
      </w:r>
      <w:r w:rsidRPr="00783948">
        <w:t xml:space="preserve">employee </w:t>
      </w:r>
      <w:r w:rsidR="00337430">
        <w:t>is</w:t>
      </w:r>
      <w:r w:rsidRPr="00783948">
        <w:t xml:space="preserve"> expected to use </w:t>
      </w:r>
      <w:r w:rsidR="00337430">
        <w:t xml:space="preserve">a </w:t>
      </w:r>
      <w:r w:rsidRPr="00783948">
        <w:t>personal vehicle when possible.</w:t>
      </w:r>
      <w:r w:rsidR="00337430">
        <w:t xml:space="preserve"> </w:t>
      </w:r>
      <w:r w:rsidRPr="00783948">
        <w:t xml:space="preserve"> </w:t>
      </w:r>
      <w:r w:rsidR="00337430">
        <w:t>An e</w:t>
      </w:r>
      <w:r w:rsidRPr="00783948">
        <w:t xml:space="preserve">mployee may utilize </w:t>
      </w:r>
      <w:r w:rsidR="00337430">
        <w:t>a</w:t>
      </w:r>
      <w:r w:rsidR="00B40E01">
        <w:t>n agency</w:t>
      </w:r>
      <w:r w:rsidRPr="00783948">
        <w:t xml:space="preserve"> vehicle </w:t>
      </w:r>
      <w:r w:rsidR="00337430">
        <w:t>after</w:t>
      </w:r>
      <w:r w:rsidRPr="00783948">
        <w:t xml:space="preserve"> </w:t>
      </w:r>
      <w:r w:rsidR="00337430">
        <w:t xml:space="preserve">obtaining </w:t>
      </w:r>
      <w:r w:rsidRPr="00783948">
        <w:t>supervisor</w:t>
      </w:r>
      <w:r w:rsidR="00337430">
        <w:t>’</w:t>
      </w:r>
      <w:r w:rsidRPr="00783948">
        <w:t xml:space="preserve">s approval if transitioning to a personal vehicle would substantially affect response time during critical events. </w:t>
      </w:r>
    </w:p>
    <w:p w14:paraId="16D10605" w14:textId="77777777" w:rsidR="00492E3B" w:rsidRPr="00783948" w:rsidRDefault="00492E3B" w:rsidP="004B0DA7"/>
    <w:p w14:paraId="6BE0A483" w14:textId="31D9150E" w:rsidR="0064743E" w:rsidRPr="00783948" w:rsidRDefault="0064743E" w:rsidP="00783948">
      <w:pPr>
        <w:numPr>
          <w:ilvl w:val="0"/>
          <w:numId w:val="5"/>
        </w:numPr>
        <w:ind w:left="1800"/>
      </w:pPr>
      <w:r w:rsidRPr="00783948">
        <w:t xml:space="preserve">When responding in </w:t>
      </w:r>
      <w:r w:rsidR="00337430">
        <w:t>a</w:t>
      </w:r>
      <w:r w:rsidR="00F31E51">
        <w:t>n</w:t>
      </w:r>
      <w:r w:rsidR="00337430">
        <w:t xml:space="preserve"> </w:t>
      </w:r>
      <w:r w:rsidR="00B40E01">
        <w:t>agency</w:t>
      </w:r>
      <w:r w:rsidR="00B40E01" w:rsidRPr="00783948">
        <w:t xml:space="preserve"> </w:t>
      </w:r>
      <w:r w:rsidRPr="00783948">
        <w:t>uniform</w:t>
      </w:r>
      <w:r w:rsidR="00337430">
        <w:t xml:space="preserve"> or</w:t>
      </w:r>
      <w:r w:rsidRPr="00783948">
        <w:t xml:space="preserve"> vehicle or </w:t>
      </w:r>
      <w:r w:rsidR="00337430">
        <w:t xml:space="preserve">with </w:t>
      </w:r>
      <w:r w:rsidRPr="00783948">
        <w:t>any item that identif</w:t>
      </w:r>
      <w:r w:rsidR="00337430">
        <w:t>ies</w:t>
      </w:r>
      <w:r w:rsidRPr="00783948">
        <w:t xml:space="preserve"> an individual as a</w:t>
      </w:r>
      <w:r w:rsidR="00B40E01">
        <w:t>n agency</w:t>
      </w:r>
      <w:r w:rsidRPr="00783948">
        <w:t xml:space="preserve"> employee, all agency standards of conduct and equipment use will apply, including adherence to all state and local ordinances and laws.</w:t>
      </w:r>
    </w:p>
    <w:p w14:paraId="2414265C" w14:textId="77777777" w:rsidR="00492E3B" w:rsidRPr="00783948" w:rsidRDefault="00492E3B" w:rsidP="004B0DA7"/>
    <w:p w14:paraId="34105923" w14:textId="70097F9E" w:rsidR="0064743E" w:rsidRPr="00783948" w:rsidRDefault="00B40E01" w:rsidP="00783948">
      <w:pPr>
        <w:numPr>
          <w:ilvl w:val="0"/>
          <w:numId w:val="5"/>
        </w:numPr>
        <w:ind w:left="1800"/>
      </w:pPr>
      <w:r>
        <w:t>E</w:t>
      </w:r>
      <w:r w:rsidR="0064743E" w:rsidRPr="00783948">
        <w:t xml:space="preserve">mployees serving as volunteer firefighters or emergency medical services volunteers are entitled to a paid leave of absence of up to </w:t>
      </w:r>
      <w:r w:rsidR="00660764">
        <w:t>five</w:t>
      </w:r>
      <w:r w:rsidR="0064743E" w:rsidRPr="00783948">
        <w:t xml:space="preserve"> working days each fiscal year to attend training as it relates to their service as members of an established fire department or emergency response organization.  Written verification of participation </w:t>
      </w:r>
      <w:r w:rsidR="00660764">
        <w:t>is</w:t>
      </w:r>
      <w:r w:rsidR="0064743E" w:rsidRPr="00783948">
        <w:t xml:space="preserve"> required.</w:t>
      </w:r>
    </w:p>
    <w:p w14:paraId="723852A7" w14:textId="77777777" w:rsidR="00492E3B" w:rsidRPr="00783948" w:rsidRDefault="00492E3B" w:rsidP="004B0DA7"/>
    <w:p w14:paraId="75C7C0AF" w14:textId="35FD6FF9" w:rsidR="0064743E" w:rsidRPr="00783948" w:rsidRDefault="0064743E" w:rsidP="00783948">
      <w:pPr>
        <w:numPr>
          <w:ilvl w:val="0"/>
          <w:numId w:val="5"/>
        </w:numPr>
        <w:ind w:left="1800"/>
      </w:pPr>
      <w:r w:rsidRPr="00783948">
        <w:t xml:space="preserve">Injuries to </w:t>
      </w:r>
      <w:r w:rsidR="00337430">
        <w:t xml:space="preserve">an </w:t>
      </w:r>
      <w:r w:rsidRPr="00783948">
        <w:t xml:space="preserve">employee while serving as </w:t>
      </w:r>
      <w:r w:rsidR="00337430">
        <w:t xml:space="preserve">a </w:t>
      </w:r>
      <w:r w:rsidRPr="00783948">
        <w:t>volunteer under these guidelines will not qualify under workers compensation insurance unless the volunteer emergency response becomes a</w:t>
      </w:r>
      <w:r w:rsidR="00B40E01">
        <w:t>n agency</w:t>
      </w:r>
      <w:r w:rsidRPr="00783948">
        <w:t xml:space="preserve"> response and </w:t>
      </w:r>
      <w:r w:rsidR="00660764">
        <w:t>the employee is</w:t>
      </w:r>
      <w:r w:rsidRPr="00783948">
        <w:t xml:space="preserve"> working for </w:t>
      </w:r>
      <w:r w:rsidR="00B40E01">
        <w:t>the agency</w:t>
      </w:r>
      <w:r w:rsidR="00B40E01" w:rsidRPr="00783948">
        <w:t xml:space="preserve"> </w:t>
      </w:r>
      <w:r w:rsidRPr="00783948">
        <w:t>when an injury occurs.</w:t>
      </w:r>
    </w:p>
    <w:p w14:paraId="0B37E8B2" w14:textId="77777777" w:rsidR="00492E3B" w:rsidRPr="00783948" w:rsidRDefault="00492E3B" w:rsidP="004B0DA7"/>
    <w:p w14:paraId="7AE6B686" w14:textId="77777777" w:rsidR="0064743E" w:rsidRPr="00783948" w:rsidRDefault="00891B7C" w:rsidP="00783948">
      <w:pPr>
        <w:numPr>
          <w:ilvl w:val="0"/>
          <w:numId w:val="5"/>
        </w:numPr>
        <w:ind w:left="1800"/>
      </w:pPr>
      <w:r>
        <w:t>An</w:t>
      </w:r>
      <w:r w:rsidR="00337430">
        <w:t xml:space="preserve"> e</w:t>
      </w:r>
      <w:r w:rsidR="0064743E" w:rsidRPr="00783948">
        <w:t>mployee</w:t>
      </w:r>
      <w:r>
        <w:t xml:space="preserve"> approved for this leave</w:t>
      </w:r>
      <w:r w:rsidR="0064743E" w:rsidRPr="00783948">
        <w:t xml:space="preserve"> </w:t>
      </w:r>
      <w:r w:rsidR="00337430">
        <w:t>is</w:t>
      </w:r>
      <w:r w:rsidR="0064743E" w:rsidRPr="00783948">
        <w:t xml:space="preserve"> expected to return to work promptly, rested and capable</w:t>
      </w:r>
      <w:r w:rsidR="00660764">
        <w:t>,</w:t>
      </w:r>
      <w:r w:rsidR="0064743E" w:rsidRPr="00783948">
        <w:t xml:space="preserve"> or </w:t>
      </w:r>
      <w:r>
        <w:t xml:space="preserve">to </w:t>
      </w:r>
      <w:r w:rsidR="0064743E" w:rsidRPr="00783948">
        <w:t>take earned comp</w:t>
      </w:r>
      <w:r w:rsidR="00660764">
        <w:t>ensatory time</w:t>
      </w:r>
      <w:r w:rsidR="0064743E" w:rsidRPr="00783948">
        <w:t xml:space="preserve"> or </w:t>
      </w:r>
      <w:r w:rsidR="00660764">
        <w:t>vacation</w:t>
      </w:r>
      <w:r w:rsidR="0064743E" w:rsidRPr="00783948">
        <w:t xml:space="preserve"> (with supervisor</w:t>
      </w:r>
      <w:r w:rsidR="00337430">
        <w:t>’s</w:t>
      </w:r>
      <w:r w:rsidR="0064743E" w:rsidRPr="00783948">
        <w:t xml:space="preserve"> approval), particularly following late- or all-night responses.</w:t>
      </w:r>
    </w:p>
    <w:p w14:paraId="7FF525EA" w14:textId="77777777" w:rsidR="00492E3B" w:rsidRPr="00783948" w:rsidRDefault="00492E3B" w:rsidP="004B0DA7"/>
    <w:p w14:paraId="7ABC904B" w14:textId="56BD77E6" w:rsidR="0064743E" w:rsidRPr="00783948" w:rsidRDefault="00B40E01" w:rsidP="00783948">
      <w:pPr>
        <w:numPr>
          <w:ilvl w:val="0"/>
          <w:numId w:val="5"/>
        </w:numPr>
        <w:ind w:left="1800"/>
      </w:pPr>
      <w:r>
        <w:t>Agency</w:t>
      </w:r>
      <w:r w:rsidRPr="00783948">
        <w:t xml:space="preserve"> </w:t>
      </w:r>
      <w:r w:rsidR="0064743E" w:rsidRPr="00783948">
        <w:t>emergency response take</w:t>
      </w:r>
      <w:r w:rsidR="00660764">
        <w:t>s</w:t>
      </w:r>
      <w:r w:rsidR="0064743E" w:rsidRPr="00783948">
        <w:t xml:space="preserve"> priority over </w:t>
      </w:r>
      <w:r w:rsidR="00660764">
        <w:t>outside</w:t>
      </w:r>
      <w:r w:rsidR="0064743E" w:rsidRPr="00783948">
        <w:t xml:space="preserve"> emergency response. </w:t>
      </w:r>
    </w:p>
    <w:p w14:paraId="2EF88B0D" w14:textId="77777777" w:rsidR="00492E3B" w:rsidRPr="00783948" w:rsidRDefault="00492E3B" w:rsidP="004B0DA7"/>
    <w:p w14:paraId="0FFB4AAA" w14:textId="76834C24" w:rsidR="00660764" w:rsidRDefault="00660764" w:rsidP="00783948">
      <w:pPr>
        <w:pStyle w:val="NormalWeb"/>
        <w:spacing w:before="0" w:beforeAutospacing="0" w:after="0" w:afterAutospacing="0"/>
        <w:ind w:left="1440" w:hanging="720"/>
        <w:rPr>
          <w:color w:val="auto"/>
        </w:rPr>
      </w:pPr>
      <w:r>
        <w:rPr>
          <w:color w:val="auto"/>
        </w:rPr>
        <w:t>3.</w:t>
      </w:r>
      <w:r w:rsidR="001B1F93">
        <w:rPr>
          <w:color w:val="auto"/>
        </w:rPr>
        <w:t>2</w:t>
      </w:r>
      <w:r w:rsidR="0064743E">
        <w:rPr>
          <w:color w:val="auto"/>
        </w:rPr>
        <w:tab/>
      </w:r>
      <w:r>
        <w:rPr>
          <w:color w:val="auto"/>
        </w:rPr>
        <w:t>A r</w:t>
      </w:r>
      <w:r w:rsidR="0064743E" w:rsidRPr="003056C1">
        <w:rPr>
          <w:color w:val="auto"/>
        </w:rPr>
        <w:t xml:space="preserve">equest for </w:t>
      </w:r>
      <w:r>
        <w:rPr>
          <w:color w:val="auto"/>
        </w:rPr>
        <w:t xml:space="preserve">volunteer firefighter or emergency medical services </w:t>
      </w:r>
      <w:r w:rsidR="0064743E" w:rsidRPr="003056C1">
        <w:rPr>
          <w:color w:val="auto"/>
        </w:rPr>
        <w:t xml:space="preserve">leave with pay must be </w:t>
      </w:r>
      <w:r>
        <w:rPr>
          <w:color w:val="auto"/>
        </w:rPr>
        <w:t>entered and approved</w:t>
      </w:r>
      <w:r w:rsidR="0064743E" w:rsidRPr="003056C1">
        <w:rPr>
          <w:color w:val="auto"/>
        </w:rPr>
        <w:t xml:space="preserve"> </w:t>
      </w:r>
      <w:r>
        <w:rPr>
          <w:color w:val="auto"/>
        </w:rPr>
        <w:t xml:space="preserve">through </w:t>
      </w:r>
      <w:r w:rsidR="00634633">
        <w:rPr>
          <w:color w:val="auto"/>
        </w:rPr>
        <w:t>Workday</w:t>
      </w:r>
      <w:r>
        <w:rPr>
          <w:color w:val="auto"/>
        </w:rPr>
        <w:t xml:space="preserve">.  </w:t>
      </w:r>
    </w:p>
    <w:p w14:paraId="366C268A" w14:textId="77777777" w:rsidR="0064743E" w:rsidRDefault="0064743E" w:rsidP="007432B3"/>
    <w:p w14:paraId="6E0F3A3F" w14:textId="77777777" w:rsidR="007432B3" w:rsidRDefault="00660764">
      <w:pPr>
        <w:ind w:left="720" w:hanging="720"/>
      </w:pPr>
      <w:r>
        <w:t>4</w:t>
      </w:r>
      <w:r w:rsidR="007432B3">
        <w:t>.</w:t>
      </w:r>
      <w:r w:rsidR="007432B3">
        <w:tab/>
      </w:r>
      <w:r w:rsidR="007432B3" w:rsidRPr="003056C1">
        <w:rPr>
          <w:u w:val="single"/>
        </w:rPr>
        <w:t xml:space="preserve">VACATION, SICK LEAVE, </w:t>
      </w:r>
      <w:r w:rsidR="001B1F93">
        <w:rPr>
          <w:u w:val="single"/>
        </w:rPr>
        <w:t xml:space="preserve">OTHER </w:t>
      </w:r>
      <w:r w:rsidR="007432B3" w:rsidRPr="003056C1">
        <w:rPr>
          <w:u w:val="single"/>
        </w:rPr>
        <w:t>LEAVE OF ABSENCE WITH PAY AND COMPENSATORY LEAVE</w:t>
      </w:r>
    </w:p>
    <w:p w14:paraId="593A72FA" w14:textId="77777777" w:rsidR="007432B3" w:rsidRDefault="007432B3">
      <w:pPr>
        <w:ind w:left="720" w:hanging="720"/>
      </w:pPr>
    </w:p>
    <w:p w14:paraId="3259D6D5" w14:textId="77777777" w:rsidR="00605EBE" w:rsidRDefault="00660764" w:rsidP="00783948">
      <w:pPr>
        <w:pStyle w:val="NormalWeb"/>
        <w:spacing w:before="0" w:beforeAutospacing="0" w:after="0" w:afterAutospacing="0"/>
        <w:ind w:left="1440" w:hanging="720"/>
        <w:rPr>
          <w:color w:val="auto"/>
        </w:rPr>
      </w:pPr>
      <w:r>
        <w:rPr>
          <w:color w:val="auto"/>
        </w:rPr>
        <w:t>4</w:t>
      </w:r>
      <w:r w:rsidR="007432B3">
        <w:rPr>
          <w:color w:val="auto"/>
        </w:rPr>
        <w:t>.1</w:t>
      </w:r>
      <w:r w:rsidR="007432B3">
        <w:rPr>
          <w:color w:val="auto"/>
        </w:rPr>
        <w:tab/>
      </w:r>
      <w:r w:rsidR="007432B3" w:rsidRPr="00356BF0">
        <w:rPr>
          <w:color w:val="auto"/>
        </w:rPr>
        <w:t>System Regulation 31.03.01 Vacation</w:t>
      </w:r>
      <w:r w:rsidR="007432B3" w:rsidRPr="003056C1">
        <w:rPr>
          <w:color w:val="auto"/>
        </w:rPr>
        <w:t xml:space="preserve"> and </w:t>
      </w:r>
      <w:r w:rsidR="007432B3" w:rsidRPr="00356BF0">
        <w:rPr>
          <w:color w:val="auto"/>
        </w:rPr>
        <w:t>System Regulation 31</w:t>
      </w:r>
      <w:r w:rsidR="007432B3">
        <w:rPr>
          <w:color w:val="auto"/>
        </w:rPr>
        <w:t>.</w:t>
      </w:r>
      <w:r w:rsidR="007432B3" w:rsidRPr="00356BF0">
        <w:rPr>
          <w:color w:val="auto"/>
        </w:rPr>
        <w:t>03</w:t>
      </w:r>
      <w:r w:rsidR="007432B3">
        <w:rPr>
          <w:color w:val="auto"/>
        </w:rPr>
        <w:t>.</w:t>
      </w:r>
      <w:r w:rsidR="007432B3" w:rsidRPr="00356BF0">
        <w:rPr>
          <w:color w:val="auto"/>
        </w:rPr>
        <w:t>02 Sick Leave</w:t>
      </w:r>
      <w:r w:rsidR="007432B3" w:rsidRPr="003056C1">
        <w:rPr>
          <w:color w:val="auto"/>
        </w:rPr>
        <w:t xml:space="preserve"> outline the accrual process and authorized uses of vacation and sick leave.  </w:t>
      </w:r>
    </w:p>
    <w:p w14:paraId="1A9FE99D" w14:textId="77777777" w:rsidR="00294E7A" w:rsidRDefault="00294E7A" w:rsidP="004B0DA7"/>
    <w:p w14:paraId="56D30522" w14:textId="71D78873" w:rsidR="0041388B" w:rsidRDefault="00872CDE" w:rsidP="00B2397E">
      <w:pPr>
        <w:ind w:left="1440" w:hanging="720"/>
        <w:rPr>
          <w:color w:val="1F497D"/>
        </w:rPr>
      </w:pPr>
      <w:r w:rsidRPr="00F34030">
        <w:lastRenderedPageBreak/>
        <w:t>4.2</w:t>
      </w:r>
      <w:r w:rsidRPr="00F34030">
        <w:tab/>
        <w:t>System Regulation 31.06.</w:t>
      </w:r>
      <w:r w:rsidR="00311182">
        <w:t>0</w:t>
      </w:r>
      <w:r w:rsidR="001F5A7B">
        <w:t>2</w:t>
      </w:r>
      <w:r w:rsidR="00311182" w:rsidRPr="00F34030">
        <w:t xml:space="preserve"> </w:t>
      </w:r>
      <w:r w:rsidRPr="00F34030">
        <w:t xml:space="preserve">Sick Leave </w:t>
      </w:r>
      <w:r w:rsidR="00AB30E1">
        <w:t>Donation</w:t>
      </w:r>
      <w:r w:rsidR="001F5A7B">
        <w:t xml:space="preserve"> </w:t>
      </w:r>
      <w:r w:rsidRPr="00F34030">
        <w:t xml:space="preserve">outlines the process and approval necessary for sick leave </w:t>
      </w:r>
      <w:r w:rsidR="001F5A7B">
        <w:t xml:space="preserve">direct </w:t>
      </w:r>
      <w:r w:rsidRPr="00F34030">
        <w:t>donation.</w:t>
      </w:r>
      <w:r w:rsidR="00B2397E" w:rsidRPr="00F34030">
        <w:t xml:space="preserve">  </w:t>
      </w:r>
      <w:r w:rsidR="00585A0B" w:rsidRPr="00F34030">
        <w:t xml:space="preserve">The application </w:t>
      </w:r>
      <w:r w:rsidR="00B2397E" w:rsidRPr="00F34030">
        <w:t xml:space="preserve">forms </w:t>
      </w:r>
      <w:r w:rsidR="00585A0B" w:rsidRPr="00F34030">
        <w:t xml:space="preserve">associated with </w:t>
      </w:r>
      <w:r w:rsidR="00B2397E" w:rsidRPr="00F34030">
        <w:t xml:space="preserve">a donation are </w:t>
      </w:r>
      <w:r w:rsidR="00585A0B" w:rsidRPr="00F34030">
        <w:t xml:space="preserve">the </w:t>
      </w:r>
      <w:hyperlink r:id="rId25" w:history="1">
        <w:r w:rsidR="00B2397E" w:rsidRPr="00882E59">
          <w:rPr>
            <w:rStyle w:val="Hyperlink"/>
          </w:rPr>
          <w:t>Sick Leave Direct Donation - Donor</w:t>
        </w:r>
        <w:r w:rsidR="00E81CB6" w:rsidRPr="00882E59">
          <w:rPr>
            <w:rStyle w:val="Hyperlink"/>
          </w:rPr>
          <w:t xml:space="preserve"> Form</w:t>
        </w:r>
      </w:hyperlink>
      <w:r w:rsidR="00B2397E" w:rsidRPr="00F34030">
        <w:rPr>
          <w:rStyle w:val="Hyperlink"/>
          <w:u w:val="none"/>
        </w:rPr>
        <w:t xml:space="preserve"> </w:t>
      </w:r>
      <w:r w:rsidR="00B2397E" w:rsidRPr="000423AC">
        <w:rPr>
          <w:color w:val="000000" w:themeColor="text1"/>
        </w:rPr>
        <w:t xml:space="preserve">and </w:t>
      </w:r>
      <w:r w:rsidR="00585A0B" w:rsidRPr="000423AC">
        <w:rPr>
          <w:color w:val="000000" w:themeColor="text1"/>
        </w:rPr>
        <w:t xml:space="preserve">the </w:t>
      </w:r>
      <w:hyperlink r:id="rId26" w:history="1">
        <w:r w:rsidR="00B2397E" w:rsidRPr="00CE4517">
          <w:rPr>
            <w:rStyle w:val="Hyperlink"/>
          </w:rPr>
          <w:t>Sick Leave Direct Donation - Recipient</w:t>
        </w:r>
        <w:r w:rsidR="00CE4517" w:rsidRPr="00CE4517">
          <w:rPr>
            <w:rStyle w:val="Hyperlink"/>
          </w:rPr>
          <w:t xml:space="preserve"> Form</w:t>
        </w:r>
      </w:hyperlink>
      <w:r w:rsidR="00B2397E" w:rsidRPr="00570247">
        <w:rPr>
          <w:rStyle w:val="Hyperlink"/>
        </w:rPr>
        <w:t>.</w:t>
      </w:r>
      <w:r w:rsidR="00254F15">
        <w:rPr>
          <w:color w:val="1F497D"/>
        </w:rPr>
        <w:t xml:space="preserve">  </w:t>
      </w:r>
    </w:p>
    <w:p w14:paraId="7878BD0B" w14:textId="77777777" w:rsidR="0041388B" w:rsidRDefault="0041388B" w:rsidP="004B0DA7">
      <w:pPr>
        <w:rPr>
          <w:color w:val="1F497D"/>
        </w:rPr>
      </w:pPr>
    </w:p>
    <w:p w14:paraId="4AF94B14" w14:textId="79F17F7B" w:rsidR="0041388B" w:rsidRPr="00F34030" w:rsidRDefault="0041388B" w:rsidP="00B2397E">
      <w:pPr>
        <w:ind w:left="1440" w:hanging="720"/>
      </w:pPr>
      <w:r>
        <w:rPr>
          <w:color w:val="1F497D"/>
        </w:rPr>
        <w:tab/>
      </w:r>
      <w:r w:rsidRPr="00F34030">
        <w:t>There may be tax implications related to donating sick leave.  To properly understand the effect of any tax implications, the employee should consult with his or her tax attorney.</w:t>
      </w:r>
    </w:p>
    <w:p w14:paraId="66E6964E" w14:textId="6E12DE0D" w:rsidR="00254F15" w:rsidRDefault="00254F15" w:rsidP="004B0DA7"/>
    <w:p w14:paraId="138C046A" w14:textId="40B49B2D" w:rsidR="007432B3" w:rsidRDefault="00605EBE" w:rsidP="00783948">
      <w:pPr>
        <w:pStyle w:val="NormalWeb"/>
        <w:spacing w:before="0" w:beforeAutospacing="0" w:after="0" w:afterAutospacing="0"/>
        <w:ind w:left="1440" w:hanging="720"/>
        <w:rPr>
          <w:color w:val="auto"/>
        </w:rPr>
      </w:pPr>
      <w:r>
        <w:rPr>
          <w:color w:val="auto"/>
        </w:rPr>
        <w:t>4</w:t>
      </w:r>
      <w:r w:rsidR="00585A0B" w:rsidRPr="00311182">
        <w:rPr>
          <w:color w:val="auto"/>
        </w:rPr>
        <w:t>.3</w:t>
      </w:r>
      <w:r>
        <w:rPr>
          <w:color w:val="auto"/>
        </w:rPr>
        <w:tab/>
      </w:r>
      <w:r w:rsidR="007432B3" w:rsidRPr="00356BF0">
        <w:rPr>
          <w:color w:val="auto"/>
        </w:rPr>
        <w:t xml:space="preserve">System Regulation 31.03.03 Leave of Absence </w:t>
      </w:r>
      <w:r w:rsidR="001F5A7B">
        <w:rPr>
          <w:color w:val="auto"/>
        </w:rPr>
        <w:t>w</w:t>
      </w:r>
      <w:r w:rsidR="007432B3" w:rsidRPr="00356BF0">
        <w:rPr>
          <w:color w:val="auto"/>
        </w:rPr>
        <w:t>ith Pay</w:t>
      </w:r>
      <w:r w:rsidR="007432B3" w:rsidRPr="003056C1">
        <w:rPr>
          <w:color w:val="auto"/>
        </w:rPr>
        <w:t xml:space="preserve"> outlines several types of leave that may be requested that are not under emergency conditions.  </w:t>
      </w:r>
    </w:p>
    <w:p w14:paraId="7D922448" w14:textId="77777777" w:rsidR="00605EBE" w:rsidRDefault="00605EBE" w:rsidP="004B0DA7">
      <w:pPr>
        <w:pStyle w:val="NormalWeb"/>
        <w:spacing w:before="0" w:beforeAutospacing="0" w:after="0" w:afterAutospacing="0"/>
        <w:rPr>
          <w:color w:val="auto"/>
        </w:rPr>
      </w:pPr>
    </w:p>
    <w:p w14:paraId="6A86CCD3" w14:textId="77777777" w:rsidR="00605EBE" w:rsidRDefault="00605EBE" w:rsidP="00783948">
      <w:pPr>
        <w:pStyle w:val="NormalWeb"/>
        <w:numPr>
          <w:ilvl w:val="0"/>
          <w:numId w:val="7"/>
        </w:numPr>
        <w:spacing w:before="0" w:beforeAutospacing="0" w:after="0" w:afterAutospacing="0"/>
        <w:rPr>
          <w:color w:val="auto"/>
        </w:rPr>
      </w:pPr>
      <w:r>
        <w:rPr>
          <w:color w:val="auto"/>
        </w:rPr>
        <w:t>Administrative leave</w:t>
      </w:r>
    </w:p>
    <w:p w14:paraId="506C9F6E" w14:textId="24CAD96B" w:rsidR="008A5400" w:rsidRDefault="008A5400" w:rsidP="00783948">
      <w:pPr>
        <w:pStyle w:val="NormalWeb"/>
        <w:numPr>
          <w:ilvl w:val="0"/>
          <w:numId w:val="7"/>
        </w:numPr>
        <w:spacing w:before="0" w:beforeAutospacing="0" w:after="0" w:afterAutospacing="0"/>
        <w:rPr>
          <w:color w:val="auto"/>
        </w:rPr>
      </w:pPr>
      <w:r>
        <w:rPr>
          <w:color w:val="auto"/>
        </w:rPr>
        <w:t xml:space="preserve">Amateur </w:t>
      </w:r>
      <w:r w:rsidR="002D0985">
        <w:rPr>
          <w:color w:val="auto"/>
        </w:rPr>
        <w:t>r</w:t>
      </w:r>
      <w:r>
        <w:rPr>
          <w:color w:val="auto"/>
        </w:rPr>
        <w:t xml:space="preserve">adio </w:t>
      </w:r>
      <w:r w:rsidR="002D0985">
        <w:rPr>
          <w:color w:val="auto"/>
        </w:rPr>
        <w:t>o</w:t>
      </w:r>
      <w:r>
        <w:rPr>
          <w:color w:val="auto"/>
        </w:rPr>
        <w:t>perator</w:t>
      </w:r>
    </w:p>
    <w:p w14:paraId="722D2490" w14:textId="4BEF1F44" w:rsidR="00605EBE" w:rsidRDefault="00605EBE" w:rsidP="00783948">
      <w:pPr>
        <w:pStyle w:val="NormalWeb"/>
        <w:numPr>
          <w:ilvl w:val="0"/>
          <w:numId w:val="7"/>
        </w:numPr>
        <w:spacing w:before="0" w:beforeAutospacing="0" w:after="0" w:afterAutospacing="0"/>
        <w:rPr>
          <w:color w:val="auto"/>
        </w:rPr>
      </w:pPr>
      <w:r>
        <w:rPr>
          <w:color w:val="auto"/>
        </w:rPr>
        <w:t>American Red Cross disaster service</w:t>
      </w:r>
      <w:r w:rsidR="002D0985">
        <w:rPr>
          <w:color w:val="auto"/>
        </w:rPr>
        <w:t xml:space="preserve"> volunteers</w:t>
      </w:r>
      <w:r>
        <w:rPr>
          <w:color w:val="auto"/>
        </w:rPr>
        <w:t xml:space="preserve"> </w:t>
      </w:r>
    </w:p>
    <w:p w14:paraId="48E08DD7" w14:textId="646D081B" w:rsidR="00605EBE" w:rsidRDefault="00605EBE" w:rsidP="00783948">
      <w:pPr>
        <w:pStyle w:val="NormalWeb"/>
        <w:numPr>
          <w:ilvl w:val="0"/>
          <w:numId w:val="7"/>
        </w:numPr>
        <w:spacing w:before="0" w:beforeAutospacing="0" w:after="0" w:afterAutospacing="0"/>
        <w:rPr>
          <w:color w:val="auto"/>
        </w:rPr>
      </w:pPr>
      <w:r>
        <w:rPr>
          <w:color w:val="auto"/>
        </w:rPr>
        <w:t>Assistance dog training for employee</w:t>
      </w:r>
      <w:r w:rsidR="002D0985">
        <w:rPr>
          <w:color w:val="auto"/>
        </w:rPr>
        <w:t>s</w:t>
      </w:r>
      <w:r>
        <w:rPr>
          <w:color w:val="auto"/>
        </w:rPr>
        <w:t xml:space="preserve"> with a disability</w:t>
      </w:r>
    </w:p>
    <w:p w14:paraId="69AE4FBD" w14:textId="1FC33168" w:rsidR="00605EBE" w:rsidRDefault="00605EBE" w:rsidP="00783948">
      <w:pPr>
        <w:pStyle w:val="NormalWeb"/>
        <w:numPr>
          <w:ilvl w:val="0"/>
          <w:numId w:val="7"/>
        </w:numPr>
        <w:spacing w:before="0" w:beforeAutospacing="0" w:after="0" w:afterAutospacing="0"/>
        <w:rPr>
          <w:color w:val="auto"/>
        </w:rPr>
      </w:pPr>
      <w:r>
        <w:rPr>
          <w:color w:val="auto"/>
        </w:rPr>
        <w:t>Court-a</w:t>
      </w:r>
      <w:r w:rsidR="00891B7C">
        <w:rPr>
          <w:color w:val="auto"/>
        </w:rPr>
        <w:t>ppointed special advocate</w:t>
      </w:r>
      <w:r w:rsidR="002D0985">
        <w:rPr>
          <w:color w:val="auto"/>
        </w:rPr>
        <w:t>s volunteers</w:t>
      </w:r>
      <w:r w:rsidR="00891B7C">
        <w:rPr>
          <w:color w:val="auto"/>
        </w:rPr>
        <w:t xml:space="preserve"> </w:t>
      </w:r>
    </w:p>
    <w:p w14:paraId="5F35EF4F" w14:textId="448572E4" w:rsidR="00891B7C" w:rsidRDefault="00891B7C" w:rsidP="00783948">
      <w:pPr>
        <w:pStyle w:val="NormalWeb"/>
        <w:numPr>
          <w:ilvl w:val="0"/>
          <w:numId w:val="7"/>
        </w:numPr>
        <w:spacing w:before="0" w:beforeAutospacing="0" w:after="0" w:afterAutospacing="0"/>
        <w:rPr>
          <w:color w:val="auto"/>
        </w:rPr>
      </w:pPr>
      <w:r>
        <w:rPr>
          <w:color w:val="auto"/>
        </w:rPr>
        <w:t>Foster parent</w:t>
      </w:r>
    </w:p>
    <w:p w14:paraId="4E9567C6" w14:textId="69E95EB9" w:rsidR="00B40E01" w:rsidRDefault="00B40E01" w:rsidP="00783948">
      <w:pPr>
        <w:pStyle w:val="NormalWeb"/>
        <w:numPr>
          <w:ilvl w:val="0"/>
          <w:numId w:val="7"/>
        </w:numPr>
        <w:spacing w:before="0" w:beforeAutospacing="0" w:after="0" w:afterAutospacing="0"/>
        <w:rPr>
          <w:color w:val="auto"/>
        </w:rPr>
      </w:pPr>
      <w:r>
        <w:rPr>
          <w:color w:val="auto"/>
        </w:rPr>
        <w:t>Investigation</w:t>
      </w:r>
      <w:r w:rsidR="00925C80">
        <w:rPr>
          <w:color w:val="auto"/>
        </w:rPr>
        <w:t>s</w:t>
      </w:r>
    </w:p>
    <w:p w14:paraId="332A87E3" w14:textId="72D07C53" w:rsidR="00891B7C" w:rsidRDefault="00891B7C" w:rsidP="00783948">
      <w:pPr>
        <w:pStyle w:val="NormalWeb"/>
        <w:numPr>
          <w:ilvl w:val="0"/>
          <w:numId w:val="7"/>
        </w:numPr>
        <w:spacing w:before="0" w:beforeAutospacing="0" w:after="0" w:afterAutospacing="0"/>
        <w:rPr>
          <w:color w:val="auto"/>
        </w:rPr>
      </w:pPr>
      <w:r>
        <w:rPr>
          <w:color w:val="auto"/>
        </w:rPr>
        <w:t>Jury service</w:t>
      </w:r>
    </w:p>
    <w:p w14:paraId="433E80A0" w14:textId="49AC2788" w:rsidR="00B40E01" w:rsidRDefault="00B40E01" w:rsidP="00783948">
      <w:pPr>
        <w:pStyle w:val="NormalWeb"/>
        <w:numPr>
          <w:ilvl w:val="0"/>
          <w:numId w:val="7"/>
        </w:numPr>
        <w:spacing w:before="0" w:beforeAutospacing="0" w:after="0" w:afterAutospacing="0"/>
        <w:rPr>
          <w:color w:val="auto"/>
        </w:rPr>
      </w:pPr>
      <w:r>
        <w:rPr>
          <w:color w:val="auto"/>
        </w:rPr>
        <w:t>Medical and mental health care for certain veterans</w:t>
      </w:r>
    </w:p>
    <w:p w14:paraId="6C7556BC" w14:textId="4380E8F0" w:rsidR="00B40E01" w:rsidRDefault="00B40E01" w:rsidP="00783948">
      <w:pPr>
        <w:pStyle w:val="NormalWeb"/>
        <w:numPr>
          <w:ilvl w:val="0"/>
          <w:numId w:val="7"/>
        </w:numPr>
        <w:spacing w:before="0" w:beforeAutospacing="0" w:after="0" w:afterAutospacing="0"/>
        <w:rPr>
          <w:color w:val="auto"/>
        </w:rPr>
      </w:pPr>
      <w:r>
        <w:rPr>
          <w:color w:val="auto"/>
        </w:rPr>
        <w:t>Mental health leave for peace officers</w:t>
      </w:r>
    </w:p>
    <w:p w14:paraId="01ABCF4F" w14:textId="0F83F016" w:rsidR="00891B7C" w:rsidRDefault="00891B7C" w:rsidP="00783948">
      <w:pPr>
        <w:pStyle w:val="NormalWeb"/>
        <w:numPr>
          <w:ilvl w:val="0"/>
          <w:numId w:val="7"/>
        </w:numPr>
        <w:spacing w:before="0" w:beforeAutospacing="0" w:after="0" w:afterAutospacing="0"/>
        <w:rPr>
          <w:color w:val="auto"/>
        </w:rPr>
      </w:pPr>
      <w:r>
        <w:rPr>
          <w:color w:val="auto"/>
        </w:rPr>
        <w:t>Organ</w:t>
      </w:r>
      <w:r w:rsidR="002D0985">
        <w:rPr>
          <w:color w:val="auto"/>
        </w:rPr>
        <w:t>,</w:t>
      </w:r>
      <w:r>
        <w:rPr>
          <w:color w:val="auto"/>
        </w:rPr>
        <w:t xml:space="preserve"> bone marrow or blood donor</w:t>
      </w:r>
      <w:r w:rsidR="002D0985">
        <w:rPr>
          <w:color w:val="auto"/>
        </w:rPr>
        <w:t>s</w:t>
      </w:r>
    </w:p>
    <w:p w14:paraId="373CB3E2" w14:textId="77777777" w:rsidR="00891B7C" w:rsidRDefault="00891B7C" w:rsidP="00783948">
      <w:pPr>
        <w:pStyle w:val="NormalWeb"/>
        <w:numPr>
          <w:ilvl w:val="0"/>
          <w:numId w:val="7"/>
        </w:numPr>
        <w:spacing w:before="0" w:beforeAutospacing="0" w:after="0" w:afterAutospacing="0"/>
        <w:rPr>
          <w:color w:val="auto"/>
        </w:rPr>
      </w:pPr>
      <w:r>
        <w:rPr>
          <w:color w:val="auto"/>
        </w:rPr>
        <w:t xml:space="preserve">Voting </w:t>
      </w:r>
    </w:p>
    <w:p w14:paraId="2ECDC90F" w14:textId="77777777" w:rsidR="00605EBE" w:rsidRPr="004B0DA7" w:rsidRDefault="00605EBE" w:rsidP="004B0DA7">
      <w:pPr>
        <w:pStyle w:val="NormalWeb"/>
        <w:spacing w:before="0" w:beforeAutospacing="0" w:after="0" w:afterAutospacing="0"/>
        <w:rPr>
          <w:color w:val="auto"/>
        </w:rPr>
      </w:pPr>
    </w:p>
    <w:p w14:paraId="27A71AC5" w14:textId="69D6CF9A" w:rsidR="007432B3" w:rsidRDefault="00660764" w:rsidP="00783948">
      <w:pPr>
        <w:pStyle w:val="NormalWeb"/>
        <w:spacing w:before="0" w:beforeAutospacing="0" w:after="0" w:afterAutospacing="0"/>
        <w:ind w:left="1440" w:hanging="720"/>
        <w:rPr>
          <w:bCs/>
          <w:color w:val="auto"/>
        </w:rPr>
      </w:pPr>
      <w:r w:rsidRPr="00311182">
        <w:rPr>
          <w:bCs/>
          <w:color w:val="auto"/>
        </w:rPr>
        <w:t>4</w:t>
      </w:r>
      <w:r w:rsidR="00C85403">
        <w:rPr>
          <w:bCs/>
          <w:color w:val="auto"/>
        </w:rPr>
        <w:t>.4</w:t>
      </w:r>
      <w:r w:rsidR="007432B3">
        <w:rPr>
          <w:bCs/>
          <w:color w:val="auto"/>
        </w:rPr>
        <w:tab/>
      </w:r>
      <w:r w:rsidR="007432B3" w:rsidRPr="003056C1">
        <w:rPr>
          <w:bCs/>
          <w:color w:val="auto"/>
        </w:rPr>
        <w:t xml:space="preserve">Compensatory leave will accumulate in accordance with </w:t>
      </w:r>
      <w:r w:rsidR="007432B3" w:rsidRPr="00356BF0">
        <w:rPr>
          <w:color w:val="auto"/>
        </w:rPr>
        <w:t>Administrative Procedure 30.09 Overtime and Compensatory Time</w:t>
      </w:r>
      <w:r w:rsidR="007432B3" w:rsidRPr="003056C1">
        <w:rPr>
          <w:bCs/>
          <w:color w:val="auto"/>
        </w:rPr>
        <w:t xml:space="preserve">.  </w:t>
      </w:r>
    </w:p>
    <w:p w14:paraId="50BAB4A2" w14:textId="77777777" w:rsidR="00605EBE" w:rsidRPr="004B0DA7" w:rsidRDefault="00605EBE" w:rsidP="004B0DA7">
      <w:pPr>
        <w:pStyle w:val="NormalWeb"/>
        <w:spacing w:before="0" w:beforeAutospacing="0" w:after="0" w:afterAutospacing="0"/>
        <w:rPr>
          <w:color w:val="auto"/>
        </w:rPr>
      </w:pPr>
    </w:p>
    <w:p w14:paraId="25B0861E" w14:textId="260D0015" w:rsidR="007432B3" w:rsidRDefault="00660764">
      <w:pPr>
        <w:ind w:left="1440" w:hanging="720"/>
        <w:rPr>
          <w:b/>
          <w:bCs/>
        </w:rPr>
      </w:pPr>
      <w:r w:rsidRPr="00B92049">
        <w:rPr>
          <w:bCs/>
        </w:rPr>
        <w:t>4</w:t>
      </w:r>
      <w:r w:rsidR="007432B3" w:rsidRPr="00B92049">
        <w:rPr>
          <w:bCs/>
        </w:rPr>
        <w:t>.</w:t>
      </w:r>
      <w:r w:rsidR="00585A0B" w:rsidRPr="00B92049">
        <w:rPr>
          <w:bCs/>
        </w:rPr>
        <w:t>5</w:t>
      </w:r>
      <w:r w:rsidR="007432B3" w:rsidRPr="00B92049">
        <w:rPr>
          <w:bCs/>
        </w:rPr>
        <w:tab/>
      </w:r>
      <w:r w:rsidR="007432B3" w:rsidRPr="00B92049">
        <w:t xml:space="preserve">These types of leave are requested, approved and documented using </w:t>
      </w:r>
      <w:r w:rsidR="00634633">
        <w:t>Workday</w:t>
      </w:r>
      <w:r w:rsidR="007432B3">
        <w:rPr>
          <w:b/>
          <w:bCs/>
        </w:rPr>
        <w:t xml:space="preserve">.  </w:t>
      </w:r>
    </w:p>
    <w:p w14:paraId="0015E985" w14:textId="77777777" w:rsidR="007432B3" w:rsidRDefault="007432B3" w:rsidP="007432B3">
      <w:pPr>
        <w:ind w:left="720" w:hanging="720"/>
      </w:pPr>
    </w:p>
    <w:p w14:paraId="63AC44C4" w14:textId="77777777" w:rsidR="007432B3" w:rsidRDefault="00660764" w:rsidP="007432B3">
      <w:pPr>
        <w:pStyle w:val="BodyTextIndent"/>
        <w:rPr>
          <w:szCs w:val="24"/>
        </w:rPr>
      </w:pPr>
      <w:r>
        <w:rPr>
          <w:szCs w:val="24"/>
        </w:rPr>
        <w:t>5</w:t>
      </w:r>
      <w:r w:rsidR="007432B3">
        <w:rPr>
          <w:szCs w:val="24"/>
        </w:rPr>
        <w:t>.</w:t>
      </w:r>
      <w:r w:rsidR="007432B3">
        <w:rPr>
          <w:szCs w:val="24"/>
        </w:rPr>
        <w:tab/>
      </w:r>
      <w:r w:rsidR="007432B3" w:rsidRPr="003056C1">
        <w:rPr>
          <w:bCs/>
          <w:szCs w:val="24"/>
          <w:u w:val="single"/>
        </w:rPr>
        <w:t>SICK LEAVE POOL</w:t>
      </w:r>
    </w:p>
    <w:p w14:paraId="62D70EE9" w14:textId="77777777" w:rsidR="007432B3" w:rsidRDefault="007432B3">
      <w:pPr>
        <w:pStyle w:val="BodyTextIndent"/>
        <w:rPr>
          <w:szCs w:val="24"/>
        </w:rPr>
      </w:pPr>
    </w:p>
    <w:p w14:paraId="6F63E3D9" w14:textId="7F42777B" w:rsidR="007432B3" w:rsidRDefault="007432B3" w:rsidP="00783948">
      <w:pPr>
        <w:pStyle w:val="NormalWeb"/>
        <w:spacing w:before="0" w:beforeAutospacing="0" w:after="0" w:afterAutospacing="0"/>
        <w:ind w:left="720" w:hanging="720"/>
        <w:rPr>
          <w:color w:val="auto"/>
        </w:rPr>
      </w:pPr>
      <w:r>
        <w:tab/>
      </w:r>
      <w:r w:rsidRPr="00311182">
        <w:rPr>
          <w:color w:val="auto"/>
        </w:rPr>
        <w:t xml:space="preserve">System Regulation 31.06.01 Sick Leave Pool Administration outlines the authorized uses of sick leave pool time which is a type of leave with pay.  This time is requested by the employee using the </w:t>
      </w:r>
      <w:hyperlink r:id="rId27" w:history="1">
        <w:r w:rsidR="00316C8F" w:rsidRPr="0076724E">
          <w:rPr>
            <w:rStyle w:val="Hyperlink"/>
          </w:rPr>
          <w:t>Sick Leave Pool Application to Withdraw Hou</w:t>
        </w:r>
        <w:r w:rsidR="00D034EA" w:rsidRPr="0076724E">
          <w:rPr>
            <w:rStyle w:val="Hyperlink"/>
          </w:rPr>
          <w:t>rs</w:t>
        </w:r>
      </w:hyperlink>
      <w:r w:rsidR="00316C8F" w:rsidRPr="00311182">
        <w:rPr>
          <w:color w:val="auto"/>
        </w:rPr>
        <w:t xml:space="preserve"> </w:t>
      </w:r>
      <w:r w:rsidR="00C96862">
        <w:rPr>
          <w:color w:val="auto"/>
        </w:rPr>
        <w:t xml:space="preserve">form </w:t>
      </w:r>
      <w:r w:rsidRPr="00311182">
        <w:rPr>
          <w:color w:val="auto"/>
        </w:rPr>
        <w:t>and supported by medical verific</w:t>
      </w:r>
      <w:r w:rsidRPr="00403AF7">
        <w:rPr>
          <w:color w:val="auto"/>
        </w:rPr>
        <w:t>ation using the</w:t>
      </w:r>
      <w:r w:rsidR="00316C8F" w:rsidRPr="00FA7A94">
        <w:rPr>
          <w:rStyle w:val="Hyperlink"/>
          <w:u w:val="none"/>
        </w:rPr>
        <w:t xml:space="preserve"> </w:t>
      </w:r>
      <w:hyperlink r:id="rId28" w:history="1">
        <w:r w:rsidR="00C82C03" w:rsidRPr="00570247">
          <w:rPr>
            <w:rStyle w:val="Hyperlink"/>
          </w:rPr>
          <w:t xml:space="preserve">FMLA </w:t>
        </w:r>
        <w:r w:rsidR="00316C8F" w:rsidRPr="00570247">
          <w:rPr>
            <w:rStyle w:val="Hyperlink"/>
          </w:rPr>
          <w:t>Medical Certification Form for Employee</w:t>
        </w:r>
      </w:hyperlink>
      <w:r w:rsidR="00316C8F" w:rsidRPr="00F34030">
        <w:rPr>
          <w:rStyle w:val="Hyperlink"/>
          <w:u w:val="none"/>
        </w:rPr>
        <w:t xml:space="preserve"> </w:t>
      </w:r>
      <w:r w:rsidR="00316C8F" w:rsidRPr="00F34030">
        <w:rPr>
          <w:rStyle w:val="Hyperlink"/>
          <w:color w:val="000000" w:themeColor="text1"/>
          <w:u w:val="none"/>
        </w:rPr>
        <w:t xml:space="preserve">or the </w:t>
      </w:r>
      <w:hyperlink r:id="rId29" w:history="1">
        <w:r w:rsidR="00C82C03" w:rsidRPr="00570247">
          <w:rPr>
            <w:rStyle w:val="Hyperlink"/>
          </w:rPr>
          <w:t xml:space="preserve">FMLA </w:t>
        </w:r>
        <w:r w:rsidR="00316C8F" w:rsidRPr="00570247">
          <w:rPr>
            <w:rStyle w:val="Hyperlink"/>
          </w:rPr>
          <w:t>Medical Certification Form for Family Member</w:t>
        </w:r>
      </w:hyperlink>
      <w:r w:rsidRPr="00570247">
        <w:rPr>
          <w:rStyle w:val="Hyperlink"/>
        </w:rPr>
        <w:t>.</w:t>
      </w:r>
      <w:r w:rsidRPr="00C96862">
        <w:rPr>
          <w:color w:val="auto"/>
        </w:rPr>
        <w:t xml:space="preserve">  These forms must be routed through the employee’s chain of command to the Sick Leave Pool Administrator</w:t>
      </w:r>
      <w:r w:rsidR="002D0985">
        <w:rPr>
          <w:color w:val="auto"/>
        </w:rPr>
        <w:t>.</w:t>
      </w:r>
      <w:r>
        <w:rPr>
          <w:color w:val="auto"/>
        </w:rPr>
        <w:t xml:space="preserve"> </w:t>
      </w:r>
      <w:r w:rsidR="00AB30E1">
        <w:rPr>
          <w:color w:val="auto"/>
        </w:rPr>
        <w:t xml:space="preserve"> </w:t>
      </w:r>
      <w:r w:rsidR="002D0985">
        <w:rPr>
          <w:color w:val="auto"/>
        </w:rPr>
        <w:t xml:space="preserve">Approved leave will be entered by </w:t>
      </w:r>
      <w:r w:rsidRPr="003056C1">
        <w:rPr>
          <w:color w:val="auto"/>
        </w:rPr>
        <w:t xml:space="preserve">the Sick Leave Pool Administrator </w:t>
      </w:r>
      <w:r w:rsidR="009B11FF">
        <w:rPr>
          <w:color w:val="auto"/>
        </w:rPr>
        <w:t xml:space="preserve">and </w:t>
      </w:r>
      <w:r w:rsidRPr="003056C1">
        <w:rPr>
          <w:color w:val="auto"/>
        </w:rPr>
        <w:t xml:space="preserve">documented </w:t>
      </w:r>
      <w:r w:rsidR="009B11FF">
        <w:rPr>
          <w:color w:val="auto"/>
        </w:rPr>
        <w:t xml:space="preserve">by the employee in </w:t>
      </w:r>
      <w:r w:rsidR="00634633">
        <w:rPr>
          <w:color w:val="auto"/>
        </w:rPr>
        <w:t>Workday</w:t>
      </w:r>
      <w:r w:rsidRPr="003D2AAC">
        <w:rPr>
          <w:color w:val="auto"/>
        </w:rPr>
        <w:t xml:space="preserve">.  </w:t>
      </w:r>
    </w:p>
    <w:p w14:paraId="1CAA04FE" w14:textId="7DDAA757" w:rsidR="003E546C" w:rsidRDefault="003E546C" w:rsidP="00783948">
      <w:pPr>
        <w:pStyle w:val="NormalWeb"/>
        <w:spacing w:before="0" w:beforeAutospacing="0" w:after="0" w:afterAutospacing="0"/>
        <w:ind w:left="720" w:hanging="720"/>
        <w:rPr>
          <w:color w:val="auto"/>
        </w:rPr>
      </w:pPr>
    </w:p>
    <w:p w14:paraId="4852B794" w14:textId="319A3DF1" w:rsidR="003E546C" w:rsidRDefault="003E546C" w:rsidP="00783948">
      <w:pPr>
        <w:pStyle w:val="NormalWeb"/>
        <w:spacing w:before="0" w:beforeAutospacing="0" w:after="0" w:afterAutospacing="0"/>
        <w:ind w:left="720" w:hanging="720"/>
        <w:rPr>
          <w:color w:val="auto"/>
        </w:rPr>
      </w:pPr>
      <w:r>
        <w:rPr>
          <w:color w:val="auto"/>
        </w:rPr>
        <w:t>6.</w:t>
      </w:r>
      <w:r>
        <w:rPr>
          <w:color w:val="auto"/>
        </w:rPr>
        <w:tab/>
      </w:r>
      <w:r w:rsidR="001A5E18" w:rsidRPr="001A5E18">
        <w:rPr>
          <w:color w:val="auto"/>
          <w:u w:val="single"/>
        </w:rPr>
        <w:t>FAMILY LEAVE POOL</w:t>
      </w:r>
    </w:p>
    <w:p w14:paraId="0FA18AD5" w14:textId="04E7AD89" w:rsidR="003E546C" w:rsidRDefault="003E546C" w:rsidP="00783948">
      <w:pPr>
        <w:pStyle w:val="NormalWeb"/>
        <w:spacing w:before="0" w:beforeAutospacing="0" w:after="0" w:afterAutospacing="0"/>
        <w:ind w:left="720" w:hanging="720"/>
        <w:rPr>
          <w:color w:val="auto"/>
        </w:rPr>
      </w:pPr>
    </w:p>
    <w:p w14:paraId="0ADA2FA3" w14:textId="4FED286D" w:rsidR="009B11FF" w:rsidRPr="009B11FF" w:rsidRDefault="00A93551" w:rsidP="00AB30E1">
      <w:pPr>
        <w:ind w:left="720" w:hanging="720"/>
      </w:pPr>
      <w:r>
        <w:tab/>
      </w:r>
      <w:r w:rsidR="009B11FF">
        <w:t xml:space="preserve">System Regulation 31.06.03 Family Leave Pool Administration outlines the reasons that an employee may be eligible to request and receive family leave pool hours.  </w:t>
      </w:r>
      <w:r w:rsidR="009B11FF" w:rsidRPr="009B11FF">
        <w:t xml:space="preserve">The purpose of the state employee Family Leave Pool is to provide </w:t>
      </w:r>
      <w:r w:rsidR="009B11FF" w:rsidRPr="009B11FF">
        <w:rPr>
          <w:color w:val="330033"/>
        </w:rPr>
        <w:t>eligible</w:t>
      </w:r>
      <w:r w:rsidR="009B11FF" w:rsidRPr="009B11FF">
        <w:t xml:space="preserve"> state employees more flexibility in bonding with and caring for children during the child’s first year following birth, adoption, or foster placement; caring for a seriously ill family member or themselves, including pandemic-related illnesses or complications caused by a pandemic.</w:t>
      </w:r>
      <w:r w:rsidR="00AB30E1">
        <w:t xml:space="preserve"> </w:t>
      </w:r>
      <w:r w:rsidR="009B11FF" w:rsidRPr="009B11FF">
        <w:t xml:space="preserve"> </w:t>
      </w:r>
      <w:r w:rsidR="009B11FF" w:rsidRPr="009B11FF">
        <w:lastRenderedPageBreak/>
        <w:t xml:space="preserve">Hours will be granted dependent upon the availability of pool hours and the applicant meeting eligibility requirements.  The </w:t>
      </w:r>
      <w:hyperlink r:id="rId30" w:history="1">
        <w:r w:rsidR="009B11FF" w:rsidRPr="009B11FF">
          <w:rPr>
            <w:color w:val="0000FF"/>
            <w:u w:val="single"/>
          </w:rPr>
          <w:t>Family Leave Pool Withdrawal Request Form</w:t>
        </w:r>
      </w:hyperlink>
      <w:r w:rsidR="009B11FF" w:rsidRPr="009B11FF">
        <w:t xml:space="preserve"> and any required documentation must be submitted for review/approval. </w:t>
      </w:r>
      <w:r w:rsidR="009B11FF">
        <w:t xml:space="preserve"> Approved leave will be entered by the Family Leave Pool Administrator and documented by the employee in Workday.</w:t>
      </w:r>
      <w:r w:rsidR="009B11FF" w:rsidRPr="009B11FF">
        <w:t xml:space="preserve"> </w:t>
      </w:r>
    </w:p>
    <w:p w14:paraId="7D2717B6" w14:textId="77777777" w:rsidR="00A93551" w:rsidRPr="00A93551" w:rsidRDefault="00A93551" w:rsidP="00783948">
      <w:pPr>
        <w:pStyle w:val="NormalWeb"/>
        <w:spacing w:before="0" w:beforeAutospacing="0" w:after="0" w:afterAutospacing="0"/>
        <w:ind w:left="720" w:hanging="720"/>
        <w:rPr>
          <w:color w:val="auto"/>
        </w:rPr>
      </w:pPr>
    </w:p>
    <w:p w14:paraId="4A6E58A4" w14:textId="0E2ABEEF" w:rsidR="007432B3" w:rsidRDefault="00A93551">
      <w:r>
        <w:t>7</w:t>
      </w:r>
      <w:r w:rsidR="007432B3">
        <w:t>.</w:t>
      </w:r>
      <w:r w:rsidR="007432B3">
        <w:tab/>
      </w:r>
      <w:r w:rsidR="007432B3" w:rsidRPr="003056C1">
        <w:rPr>
          <w:u w:val="single"/>
        </w:rPr>
        <w:t>EMERGENCY LEAVE WITH PAY</w:t>
      </w:r>
    </w:p>
    <w:p w14:paraId="064B693E" w14:textId="77777777" w:rsidR="007432B3" w:rsidRPr="00EC3FCE" w:rsidRDefault="007432B3"/>
    <w:p w14:paraId="161124F3" w14:textId="239400FD" w:rsidR="007432B3" w:rsidRDefault="007432B3">
      <w:pPr>
        <w:pStyle w:val="NormalWeb"/>
        <w:spacing w:before="0" w:beforeAutospacing="0" w:after="0" w:afterAutospacing="0"/>
        <w:ind w:left="720"/>
        <w:rPr>
          <w:color w:val="auto"/>
        </w:rPr>
      </w:pPr>
      <w:r w:rsidRPr="003056C1">
        <w:rPr>
          <w:color w:val="auto"/>
        </w:rPr>
        <w:t xml:space="preserve">An emergency leave of absence with pay may be requested </w:t>
      </w:r>
      <w:r>
        <w:rPr>
          <w:color w:val="auto"/>
        </w:rPr>
        <w:t>in the following circumstances</w:t>
      </w:r>
      <w:r w:rsidRPr="003056C1">
        <w:rPr>
          <w:color w:val="auto"/>
        </w:rPr>
        <w:t>:</w:t>
      </w:r>
    </w:p>
    <w:p w14:paraId="5575173C" w14:textId="77777777" w:rsidR="00294E7A" w:rsidRPr="003056C1" w:rsidRDefault="00294E7A" w:rsidP="004B0DA7">
      <w:pPr>
        <w:pStyle w:val="NormalWeb"/>
        <w:spacing w:before="0" w:beforeAutospacing="0" w:after="0" w:afterAutospacing="0"/>
        <w:rPr>
          <w:color w:val="auto"/>
        </w:rPr>
      </w:pPr>
    </w:p>
    <w:p w14:paraId="2046C909" w14:textId="18EB7EEA" w:rsidR="007432B3" w:rsidRDefault="00A93551" w:rsidP="00783948">
      <w:pPr>
        <w:pStyle w:val="NormalWeb"/>
        <w:spacing w:before="0" w:beforeAutospacing="0" w:after="0" w:afterAutospacing="0"/>
        <w:ind w:left="1440" w:hanging="720"/>
        <w:rPr>
          <w:color w:val="auto"/>
        </w:rPr>
      </w:pPr>
      <w:r>
        <w:rPr>
          <w:color w:val="auto"/>
        </w:rPr>
        <w:t>7</w:t>
      </w:r>
      <w:r w:rsidR="007432B3" w:rsidRPr="003056C1">
        <w:rPr>
          <w:color w:val="auto"/>
        </w:rPr>
        <w:t>.1</w:t>
      </w:r>
      <w:r w:rsidR="007432B3">
        <w:rPr>
          <w:color w:val="auto"/>
        </w:rPr>
        <w:tab/>
      </w:r>
      <w:r w:rsidR="007432B3" w:rsidRPr="003056C1">
        <w:rPr>
          <w:color w:val="auto"/>
        </w:rPr>
        <w:t>Death of a Family Member</w:t>
      </w:r>
    </w:p>
    <w:p w14:paraId="569B0FDF" w14:textId="77777777" w:rsidR="0085170C" w:rsidRPr="003056C1" w:rsidRDefault="0085170C" w:rsidP="004B0DA7">
      <w:pPr>
        <w:pStyle w:val="NormalWeb"/>
        <w:spacing w:before="0" w:beforeAutospacing="0" w:after="0" w:afterAutospacing="0"/>
        <w:rPr>
          <w:color w:val="auto"/>
        </w:rPr>
      </w:pPr>
    </w:p>
    <w:p w14:paraId="05502793" w14:textId="226001C0" w:rsidR="007432B3" w:rsidRDefault="008A5400" w:rsidP="00783948">
      <w:pPr>
        <w:pStyle w:val="NormalWeb"/>
        <w:spacing w:before="0" w:beforeAutospacing="0" w:after="0" w:afterAutospacing="0"/>
        <w:ind w:left="1440"/>
        <w:rPr>
          <w:color w:val="auto"/>
        </w:rPr>
      </w:pPr>
      <w:r>
        <w:rPr>
          <w:color w:val="auto"/>
        </w:rPr>
        <w:t>An employee is entitle</w:t>
      </w:r>
      <w:r w:rsidR="001A13C5">
        <w:rPr>
          <w:color w:val="auto"/>
        </w:rPr>
        <w:t>d</w:t>
      </w:r>
      <w:r>
        <w:rPr>
          <w:color w:val="auto"/>
        </w:rPr>
        <w:t xml:space="preserve"> to emergency leave because of the death of the employee’s spouse, or the employee’s or spouse’s child, stepchild, parent, stepparent, brother, stepbrother, sister, stepsister, grandparent, step grandparent, great grandparent, step great grandparent, grandchild, </w:t>
      </w:r>
      <w:r w:rsidR="00E43DF3">
        <w:rPr>
          <w:color w:val="auto"/>
        </w:rPr>
        <w:t xml:space="preserve">step grandchild, </w:t>
      </w:r>
      <w:r>
        <w:rPr>
          <w:color w:val="auto"/>
        </w:rPr>
        <w:t>great gran</w:t>
      </w:r>
      <w:r w:rsidR="00055BA1">
        <w:rPr>
          <w:color w:val="auto"/>
        </w:rPr>
        <w:t xml:space="preserve">dchild or step great grandchild.  </w:t>
      </w:r>
      <w:r w:rsidR="007432B3" w:rsidRPr="003056C1">
        <w:rPr>
          <w:color w:val="auto"/>
        </w:rPr>
        <w:t xml:space="preserve">These days are intended to provide for usual circumstances that occur due to death of these family members.  </w:t>
      </w:r>
      <w:r w:rsidR="0089778A">
        <w:rPr>
          <w:color w:val="auto"/>
        </w:rPr>
        <w:t xml:space="preserve">Requests for up to three working </w:t>
      </w:r>
      <w:r w:rsidR="00916DB7">
        <w:rPr>
          <w:color w:val="auto"/>
        </w:rPr>
        <w:t>days</w:t>
      </w:r>
      <w:r w:rsidR="0089778A">
        <w:rPr>
          <w:color w:val="auto"/>
        </w:rPr>
        <w:t xml:space="preserve"> can be approved by the </w:t>
      </w:r>
      <w:r w:rsidR="00D5158F">
        <w:rPr>
          <w:color w:val="auto"/>
        </w:rPr>
        <w:t>supervisor</w:t>
      </w:r>
      <w:r w:rsidR="0089778A">
        <w:rPr>
          <w:color w:val="auto"/>
        </w:rPr>
        <w:t xml:space="preserve">. </w:t>
      </w:r>
      <w:r w:rsidR="00793A3F">
        <w:rPr>
          <w:color w:val="auto"/>
        </w:rPr>
        <w:t xml:space="preserve"> </w:t>
      </w:r>
      <w:r w:rsidR="0089778A">
        <w:rPr>
          <w:color w:val="auto"/>
        </w:rPr>
        <w:t>Request for u</w:t>
      </w:r>
      <w:r w:rsidR="007432B3" w:rsidRPr="003056C1">
        <w:rPr>
          <w:color w:val="auto"/>
        </w:rPr>
        <w:t xml:space="preserve">p to two additional days </w:t>
      </w:r>
      <w:r w:rsidR="0089778A">
        <w:rPr>
          <w:color w:val="auto"/>
        </w:rPr>
        <w:t>for</w:t>
      </w:r>
      <w:r w:rsidR="007432B3" w:rsidRPr="003056C1">
        <w:rPr>
          <w:color w:val="auto"/>
        </w:rPr>
        <w:t xml:space="preserve"> unusual circumstances </w:t>
      </w:r>
      <w:r w:rsidR="0089778A">
        <w:rPr>
          <w:color w:val="auto"/>
        </w:rPr>
        <w:t>can be approved by</w:t>
      </w:r>
      <w:r w:rsidR="007432B3" w:rsidRPr="003056C1">
        <w:rPr>
          <w:color w:val="auto"/>
        </w:rPr>
        <w:t xml:space="preserve"> the </w:t>
      </w:r>
      <w:r w:rsidR="007432B3">
        <w:rPr>
          <w:color w:val="auto"/>
        </w:rPr>
        <w:t>applicable a</w:t>
      </w:r>
      <w:r w:rsidR="007432B3" w:rsidRPr="003056C1">
        <w:rPr>
          <w:color w:val="auto"/>
        </w:rPr>
        <w:t xml:space="preserve">ssociate </w:t>
      </w:r>
      <w:r w:rsidR="007432B3">
        <w:rPr>
          <w:color w:val="auto"/>
        </w:rPr>
        <w:t>d</w:t>
      </w:r>
      <w:r w:rsidR="007432B3" w:rsidRPr="003056C1">
        <w:rPr>
          <w:color w:val="auto"/>
        </w:rPr>
        <w:t>irector.  If additional time is needed</w:t>
      </w:r>
      <w:r w:rsidR="0081037F">
        <w:rPr>
          <w:color w:val="auto"/>
        </w:rPr>
        <w:t>,</w:t>
      </w:r>
      <w:r w:rsidR="007432B3" w:rsidRPr="003056C1">
        <w:rPr>
          <w:color w:val="auto"/>
        </w:rPr>
        <w:t xml:space="preserve"> an employee may be permitted to use accrued vacation or, if available, compensatory time</w:t>
      </w:r>
      <w:r w:rsidR="007432B3" w:rsidRPr="00311182">
        <w:rPr>
          <w:color w:val="auto"/>
        </w:rPr>
        <w:t>.</w:t>
      </w:r>
    </w:p>
    <w:p w14:paraId="6F0AF742" w14:textId="77777777" w:rsidR="0085170C" w:rsidRPr="003056C1" w:rsidRDefault="0085170C" w:rsidP="004B0DA7">
      <w:pPr>
        <w:pStyle w:val="NormalWeb"/>
        <w:spacing w:before="0" w:beforeAutospacing="0" w:after="0" w:afterAutospacing="0"/>
        <w:rPr>
          <w:color w:val="auto"/>
        </w:rPr>
      </w:pPr>
    </w:p>
    <w:p w14:paraId="12BC9C69" w14:textId="38400B84" w:rsidR="007432B3" w:rsidRDefault="00A93551" w:rsidP="00783948">
      <w:pPr>
        <w:pStyle w:val="NormalWeb"/>
        <w:spacing w:before="0" w:beforeAutospacing="0" w:after="0" w:afterAutospacing="0"/>
        <w:ind w:left="1440" w:hanging="720"/>
        <w:rPr>
          <w:color w:val="auto"/>
        </w:rPr>
      </w:pPr>
      <w:r>
        <w:rPr>
          <w:color w:val="auto"/>
        </w:rPr>
        <w:t>7</w:t>
      </w:r>
      <w:r w:rsidR="001B1F93">
        <w:rPr>
          <w:color w:val="auto"/>
        </w:rPr>
        <w:t>.2</w:t>
      </w:r>
      <w:r w:rsidR="001B1F93">
        <w:rPr>
          <w:color w:val="auto"/>
        </w:rPr>
        <w:tab/>
      </w:r>
      <w:r w:rsidR="007432B3" w:rsidRPr="003056C1">
        <w:rPr>
          <w:color w:val="auto"/>
        </w:rPr>
        <w:t>Death of Employee or Retiree</w:t>
      </w:r>
    </w:p>
    <w:p w14:paraId="68C91E51" w14:textId="77777777" w:rsidR="0085170C" w:rsidRPr="003056C1" w:rsidRDefault="0085170C" w:rsidP="004B0DA7">
      <w:pPr>
        <w:pStyle w:val="NormalWeb"/>
        <w:spacing w:before="0" w:beforeAutospacing="0" w:after="0" w:afterAutospacing="0"/>
        <w:rPr>
          <w:color w:val="auto"/>
        </w:rPr>
      </w:pPr>
    </w:p>
    <w:p w14:paraId="069CEFC8" w14:textId="20537AA9" w:rsidR="007432B3" w:rsidRDefault="007432B3" w:rsidP="00783948">
      <w:pPr>
        <w:pStyle w:val="NormalWeb"/>
        <w:spacing w:before="0" w:beforeAutospacing="0" w:after="0" w:afterAutospacing="0"/>
        <w:ind w:left="1440"/>
        <w:rPr>
          <w:color w:val="auto"/>
        </w:rPr>
      </w:pPr>
      <w:r>
        <w:rPr>
          <w:color w:val="auto"/>
        </w:rPr>
        <w:t xml:space="preserve">When </w:t>
      </w:r>
      <w:r w:rsidRPr="003056C1">
        <w:rPr>
          <w:color w:val="auto"/>
        </w:rPr>
        <w:t>a</w:t>
      </w:r>
      <w:r w:rsidR="00B40E01">
        <w:rPr>
          <w:color w:val="auto"/>
        </w:rPr>
        <w:t>n agency</w:t>
      </w:r>
      <w:r w:rsidRPr="003056C1">
        <w:rPr>
          <w:color w:val="auto"/>
        </w:rPr>
        <w:t xml:space="preserve"> employee or retiree dies, the Director may excuse employees for an appropriate period in order that those who wish to attend the funeral in honor of that person may do so.  This approval will normally be done by electronic message and will not require the filing of an individual </w:t>
      </w:r>
      <w:r w:rsidRPr="004D66D7">
        <w:t>Request for Personal Leave</w:t>
      </w:r>
      <w:r w:rsidRPr="003056C1">
        <w:rPr>
          <w:color w:val="auto"/>
        </w:rPr>
        <w:t>.</w:t>
      </w:r>
    </w:p>
    <w:p w14:paraId="4DA783C7" w14:textId="77777777" w:rsidR="0085170C" w:rsidRPr="003056C1" w:rsidRDefault="0085170C" w:rsidP="004B0DA7">
      <w:pPr>
        <w:pStyle w:val="NormalWeb"/>
        <w:spacing w:before="0" w:beforeAutospacing="0" w:after="0" w:afterAutospacing="0"/>
        <w:rPr>
          <w:color w:val="auto"/>
        </w:rPr>
      </w:pPr>
    </w:p>
    <w:p w14:paraId="2E774502" w14:textId="3D9578CA" w:rsidR="007432B3" w:rsidRDefault="00A93551" w:rsidP="00783948">
      <w:pPr>
        <w:pStyle w:val="NormalWeb"/>
        <w:spacing w:before="0" w:beforeAutospacing="0" w:after="0" w:afterAutospacing="0"/>
        <w:ind w:left="1440" w:hanging="720"/>
        <w:rPr>
          <w:color w:val="auto"/>
        </w:rPr>
      </w:pPr>
      <w:r>
        <w:rPr>
          <w:color w:val="auto"/>
        </w:rPr>
        <w:t>7</w:t>
      </w:r>
      <w:r w:rsidR="001B1F93">
        <w:rPr>
          <w:color w:val="auto"/>
        </w:rPr>
        <w:t>.3</w:t>
      </w:r>
      <w:r w:rsidR="001B1F93">
        <w:rPr>
          <w:color w:val="auto"/>
        </w:rPr>
        <w:tab/>
      </w:r>
      <w:r w:rsidR="007432B3" w:rsidRPr="003056C1">
        <w:rPr>
          <w:color w:val="auto"/>
        </w:rPr>
        <w:t xml:space="preserve">Unsafe Working or Travel Conditions </w:t>
      </w:r>
    </w:p>
    <w:p w14:paraId="309F1DCB" w14:textId="77777777" w:rsidR="0085170C" w:rsidRPr="003056C1" w:rsidRDefault="0085170C" w:rsidP="004B0DA7">
      <w:pPr>
        <w:pStyle w:val="NormalWeb"/>
        <w:spacing w:before="0" w:beforeAutospacing="0" w:after="0" w:afterAutospacing="0"/>
        <w:rPr>
          <w:color w:val="auto"/>
        </w:rPr>
      </w:pPr>
    </w:p>
    <w:p w14:paraId="6346B3D5" w14:textId="77777777" w:rsidR="007432B3" w:rsidRDefault="007432B3" w:rsidP="00783948">
      <w:pPr>
        <w:pStyle w:val="NormalWeb"/>
        <w:spacing w:before="0" w:beforeAutospacing="0" w:after="0" w:afterAutospacing="0"/>
        <w:ind w:left="1440"/>
        <w:rPr>
          <w:color w:val="auto"/>
        </w:rPr>
      </w:pPr>
      <w:r w:rsidRPr="003056C1">
        <w:rPr>
          <w:color w:val="auto"/>
        </w:rPr>
        <w:t>When an office or work site must close due to hazardous conditions or unsafe travel conditions for employees, the following will apply:</w:t>
      </w:r>
    </w:p>
    <w:p w14:paraId="2A6DF056" w14:textId="77777777" w:rsidR="0085170C" w:rsidRPr="003056C1" w:rsidRDefault="0085170C" w:rsidP="004B0DA7">
      <w:pPr>
        <w:pStyle w:val="NormalWeb"/>
        <w:spacing w:before="0" w:beforeAutospacing="0" w:after="0" w:afterAutospacing="0"/>
        <w:rPr>
          <w:color w:val="auto"/>
        </w:rPr>
      </w:pPr>
    </w:p>
    <w:p w14:paraId="56A9D3AE" w14:textId="2A47BD98" w:rsidR="007432B3" w:rsidRDefault="007432B3" w:rsidP="00783948">
      <w:pPr>
        <w:pStyle w:val="NormalWeb"/>
        <w:numPr>
          <w:ilvl w:val="0"/>
          <w:numId w:val="1"/>
        </w:numPr>
        <w:tabs>
          <w:tab w:val="clear" w:pos="1440"/>
        </w:tabs>
        <w:spacing w:before="0" w:beforeAutospacing="0" w:after="0" w:afterAutospacing="0"/>
        <w:ind w:left="1800"/>
        <w:rPr>
          <w:color w:val="auto"/>
        </w:rPr>
      </w:pPr>
      <w:r w:rsidRPr="003056C1">
        <w:rPr>
          <w:color w:val="auto"/>
        </w:rPr>
        <w:t>Emergency leave for a period of up to five working days may be granted to regular employees who do not work because an emergency has been declared</w:t>
      </w:r>
      <w:r w:rsidR="00555F88">
        <w:rPr>
          <w:color w:val="auto"/>
        </w:rPr>
        <w:t>.</w:t>
      </w:r>
    </w:p>
    <w:p w14:paraId="4C2A9C24" w14:textId="77777777" w:rsidR="0085170C" w:rsidRPr="003056C1" w:rsidRDefault="0085170C" w:rsidP="004B0DA7">
      <w:pPr>
        <w:pStyle w:val="NormalWeb"/>
        <w:spacing w:before="0" w:beforeAutospacing="0" w:after="0" w:afterAutospacing="0"/>
        <w:rPr>
          <w:color w:val="auto"/>
        </w:rPr>
      </w:pPr>
    </w:p>
    <w:p w14:paraId="19B4FA6E" w14:textId="1D412C63" w:rsidR="007432B3" w:rsidRDefault="007432B3" w:rsidP="00783948">
      <w:pPr>
        <w:pStyle w:val="NormalWeb"/>
        <w:numPr>
          <w:ilvl w:val="0"/>
          <w:numId w:val="1"/>
        </w:numPr>
        <w:tabs>
          <w:tab w:val="clear" w:pos="1440"/>
        </w:tabs>
        <w:spacing w:before="0" w:beforeAutospacing="0" w:after="0" w:afterAutospacing="0"/>
        <w:ind w:left="1800"/>
        <w:rPr>
          <w:color w:val="auto"/>
        </w:rPr>
      </w:pPr>
      <w:r w:rsidRPr="003056C1">
        <w:rPr>
          <w:color w:val="auto"/>
        </w:rPr>
        <w:t>Regular employees required to work during an emergency will be granted equivalent compensatory time</w:t>
      </w:r>
      <w:r w:rsidR="00555F88">
        <w:rPr>
          <w:color w:val="auto"/>
        </w:rPr>
        <w:t>.</w:t>
      </w:r>
    </w:p>
    <w:p w14:paraId="4EF81046" w14:textId="77777777" w:rsidR="0085170C" w:rsidRPr="003056C1" w:rsidRDefault="0085170C" w:rsidP="004B0DA7">
      <w:pPr>
        <w:pStyle w:val="NormalWeb"/>
        <w:spacing w:before="0" w:beforeAutospacing="0" w:after="0" w:afterAutospacing="0"/>
        <w:rPr>
          <w:color w:val="auto"/>
        </w:rPr>
      </w:pPr>
    </w:p>
    <w:p w14:paraId="1D951DC1" w14:textId="77777777" w:rsidR="007432B3" w:rsidRDefault="007432B3" w:rsidP="00783948">
      <w:pPr>
        <w:pStyle w:val="NormalWeb"/>
        <w:numPr>
          <w:ilvl w:val="0"/>
          <w:numId w:val="1"/>
        </w:numPr>
        <w:tabs>
          <w:tab w:val="clear" w:pos="1440"/>
        </w:tabs>
        <w:spacing w:before="0" w:beforeAutospacing="0" w:after="0" w:afterAutospacing="0"/>
        <w:ind w:left="1800"/>
        <w:rPr>
          <w:color w:val="auto"/>
        </w:rPr>
      </w:pPr>
      <w:r w:rsidRPr="003056C1">
        <w:rPr>
          <w:color w:val="auto"/>
        </w:rPr>
        <w:t>In situations where employees already are on approved leave (sick, vacation, etc.) at the time an emergency is declared, their leave status will not be changed to emergency leave.</w:t>
      </w:r>
    </w:p>
    <w:p w14:paraId="7CA34429" w14:textId="77777777" w:rsidR="0085170C" w:rsidRDefault="0085170C" w:rsidP="004B0DA7"/>
    <w:p w14:paraId="1E7ACAF0" w14:textId="77777777" w:rsidR="007432B3" w:rsidRDefault="0085170C" w:rsidP="00783948">
      <w:pPr>
        <w:pStyle w:val="NormalWeb"/>
        <w:spacing w:before="0" w:beforeAutospacing="0" w:after="0" w:afterAutospacing="0"/>
        <w:ind w:left="1800" w:hanging="360"/>
        <w:rPr>
          <w:color w:val="auto"/>
        </w:rPr>
      </w:pPr>
      <w:r>
        <w:rPr>
          <w:color w:val="auto"/>
        </w:rPr>
        <w:t>d.</w:t>
      </w:r>
      <w:r w:rsidR="007432B3" w:rsidRPr="003056C1">
        <w:rPr>
          <w:color w:val="auto"/>
        </w:rPr>
        <w:tab/>
        <w:t>In the absence of a declared emergency</w:t>
      </w:r>
      <w:r w:rsidR="007432B3">
        <w:rPr>
          <w:color w:val="auto"/>
        </w:rPr>
        <w:t>,</w:t>
      </w:r>
      <w:r w:rsidR="007432B3" w:rsidRPr="003056C1">
        <w:rPr>
          <w:color w:val="auto"/>
        </w:rPr>
        <w:t xml:space="preserve"> </w:t>
      </w:r>
      <w:r w:rsidR="007432B3">
        <w:rPr>
          <w:color w:val="auto"/>
        </w:rPr>
        <w:t xml:space="preserve">if </w:t>
      </w:r>
      <w:r w:rsidR="007432B3" w:rsidRPr="003056C1">
        <w:rPr>
          <w:color w:val="auto"/>
        </w:rPr>
        <w:t xml:space="preserve">an employee determines that driving conditions would be hazardous from his/her location, the employee </w:t>
      </w:r>
      <w:r w:rsidR="007432B3">
        <w:rPr>
          <w:color w:val="auto"/>
        </w:rPr>
        <w:lastRenderedPageBreak/>
        <w:t xml:space="preserve">may </w:t>
      </w:r>
      <w:r w:rsidR="007432B3" w:rsidRPr="003056C1">
        <w:rPr>
          <w:color w:val="auto"/>
        </w:rPr>
        <w:t>request emergency leave.  Normally up to two working days may be granted.  If additional time is required</w:t>
      </w:r>
      <w:r w:rsidR="007432B3">
        <w:rPr>
          <w:color w:val="auto"/>
        </w:rPr>
        <w:t>,</w:t>
      </w:r>
      <w:r w:rsidR="007432B3" w:rsidRPr="003056C1">
        <w:rPr>
          <w:color w:val="auto"/>
        </w:rPr>
        <w:t xml:space="preserve"> an employee may be permitted to use vacation or, if available</w:t>
      </w:r>
      <w:r w:rsidR="007432B3">
        <w:rPr>
          <w:color w:val="auto"/>
        </w:rPr>
        <w:t>,</w:t>
      </w:r>
      <w:r w:rsidR="007432B3" w:rsidRPr="003056C1">
        <w:rPr>
          <w:color w:val="auto"/>
        </w:rPr>
        <w:t xml:space="preserve"> compensatory time.</w:t>
      </w:r>
    </w:p>
    <w:p w14:paraId="67C81E58" w14:textId="77777777" w:rsidR="0085170C" w:rsidRPr="003056C1" w:rsidRDefault="0085170C" w:rsidP="004B0DA7">
      <w:pPr>
        <w:pStyle w:val="NormalWeb"/>
        <w:spacing w:before="0" w:beforeAutospacing="0" w:after="0" w:afterAutospacing="0"/>
        <w:rPr>
          <w:color w:val="auto"/>
        </w:rPr>
      </w:pPr>
    </w:p>
    <w:p w14:paraId="034108EA" w14:textId="6850A655" w:rsidR="007432B3" w:rsidRDefault="00A93551" w:rsidP="00783948">
      <w:pPr>
        <w:pStyle w:val="NormalWeb"/>
        <w:spacing w:before="0" w:beforeAutospacing="0" w:after="0" w:afterAutospacing="0"/>
        <w:ind w:left="1440" w:hanging="720"/>
        <w:rPr>
          <w:color w:val="auto"/>
        </w:rPr>
      </w:pPr>
      <w:r>
        <w:rPr>
          <w:color w:val="auto"/>
        </w:rPr>
        <w:t>7</w:t>
      </w:r>
      <w:r w:rsidR="001B1F93">
        <w:rPr>
          <w:color w:val="auto"/>
        </w:rPr>
        <w:t>.4</w:t>
      </w:r>
      <w:r w:rsidR="001B1F93">
        <w:rPr>
          <w:color w:val="auto"/>
        </w:rPr>
        <w:tab/>
      </w:r>
      <w:r w:rsidR="007432B3" w:rsidRPr="003056C1">
        <w:rPr>
          <w:color w:val="auto"/>
        </w:rPr>
        <w:t>Emergency Evacuation Order</w:t>
      </w:r>
    </w:p>
    <w:p w14:paraId="4495BB3A" w14:textId="548A558D" w:rsidR="00294E7A" w:rsidRDefault="00294E7A" w:rsidP="004B0DA7">
      <w:pPr>
        <w:pStyle w:val="NormalWeb"/>
        <w:tabs>
          <w:tab w:val="left" w:pos="1646"/>
        </w:tabs>
        <w:spacing w:before="0" w:beforeAutospacing="0" w:after="0" w:afterAutospacing="0"/>
        <w:rPr>
          <w:color w:val="auto"/>
        </w:rPr>
      </w:pPr>
    </w:p>
    <w:p w14:paraId="19723AC7" w14:textId="040C3919" w:rsidR="007432B3" w:rsidRDefault="00294E7A" w:rsidP="00294E7A">
      <w:pPr>
        <w:pStyle w:val="NormalWeb"/>
        <w:tabs>
          <w:tab w:val="left" w:pos="1646"/>
        </w:tabs>
        <w:spacing w:before="0" w:beforeAutospacing="0" w:after="0" w:afterAutospacing="0"/>
        <w:ind w:left="1440" w:hanging="720"/>
        <w:rPr>
          <w:color w:val="auto"/>
        </w:rPr>
      </w:pPr>
      <w:r>
        <w:rPr>
          <w:color w:val="auto"/>
        </w:rPr>
        <w:tab/>
      </w:r>
      <w:r w:rsidR="007432B3" w:rsidRPr="003056C1">
        <w:rPr>
          <w:color w:val="auto"/>
        </w:rPr>
        <w:t xml:space="preserve">If an emergency evacuation order is issued by state or local government, employees scheduled to work receive their regular salary </w:t>
      </w:r>
      <w:r w:rsidR="007432B3">
        <w:rPr>
          <w:color w:val="auto"/>
        </w:rPr>
        <w:t xml:space="preserve">and </w:t>
      </w:r>
      <w:r w:rsidR="007432B3" w:rsidRPr="003056C1">
        <w:rPr>
          <w:color w:val="auto"/>
        </w:rPr>
        <w:t>benefits for the duration of the order.</w:t>
      </w:r>
      <w:r w:rsidR="00055BA1">
        <w:rPr>
          <w:color w:val="auto"/>
        </w:rPr>
        <w:t xml:space="preserve"> </w:t>
      </w:r>
    </w:p>
    <w:p w14:paraId="4E45ADA6" w14:textId="77777777" w:rsidR="00055BA1" w:rsidRDefault="00055BA1" w:rsidP="004B0DA7">
      <w:pPr>
        <w:pStyle w:val="NormalWeb"/>
        <w:spacing w:before="0" w:beforeAutospacing="0" w:after="0" w:afterAutospacing="0"/>
        <w:rPr>
          <w:color w:val="auto"/>
        </w:rPr>
      </w:pPr>
    </w:p>
    <w:p w14:paraId="62238C79" w14:textId="7909F8F2" w:rsidR="00055BA1" w:rsidRDefault="00A93551" w:rsidP="000E0131">
      <w:pPr>
        <w:pStyle w:val="NormalWeb"/>
        <w:spacing w:before="0" w:beforeAutospacing="0" w:after="0" w:afterAutospacing="0"/>
        <w:ind w:left="720"/>
        <w:rPr>
          <w:color w:val="auto"/>
        </w:rPr>
      </w:pPr>
      <w:r>
        <w:rPr>
          <w:color w:val="auto"/>
        </w:rPr>
        <w:t>7</w:t>
      </w:r>
      <w:r w:rsidR="00055BA1">
        <w:rPr>
          <w:color w:val="auto"/>
        </w:rPr>
        <w:t>.5</w:t>
      </w:r>
      <w:r w:rsidR="00055BA1">
        <w:rPr>
          <w:color w:val="auto"/>
        </w:rPr>
        <w:tab/>
        <w:t>Office Closures</w:t>
      </w:r>
    </w:p>
    <w:p w14:paraId="08D0EFA0" w14:textId="77777777" w:rsidR="00055BA1" w:rsidRDefault="00055BA1" w:rsidP="004B0DA7">
      <w:pPr>
        <w:pStyle w:val="NormalWeb"/>
        <w:spacing w:before="0" w:beforeAutospacing="0" w:after="0" w:afterAutospacing="0"/>
        <w:rPr>
          <w:color w:val="auto"/>
        </w:rPr>
      </w:pPr>
    </w:p>
    <w:p w14:paraId="528595A8" w14:textId="3800A7D3" w:rsidR="00055BA1" w:rsidRDefault="00055BA1" w:rsidP="00055BA1">
      <w:pPr>
        <w:pStyle w:val="NormalWeb"/>
        <w:spacing w:before="0" w:beforeAutospacing="0" w:after="0" w:afterAutospacing="0"/>
        <w:ind w:left="1440"/>
        <w:rPr>
          <w:color w:val="auto"/>
        </w:rPr>
      </w:pPr>
      <w:r>
        <w:rPr>
          <w:color w:val="auto"/>
        </w:rPr>
        <w:t xml:space="preserve">When office closures occur for reasons other than those addressed </w:t>
      </w:r>
      <w:r w:rsidR="003B3394">
        <w:rPr>
          <w:color w:val="auto"/>
        </w:rPr>
        <w:t xml:space="preserve">in </w:t>
      </w:r>
      <w:r w:rsidR="00435A31">
        <w:rPr>
          <w:color w:val="auto"/>
        </w:rPr>
        <w:t xml:space="preserve">sections </w:t>
      </w:r>
      <w:r w:rsidR="00555F88">
        <w:rPr>
          <w:color w:val="auto"/>
        </w:rPr>
        <w:t>7</w:t>
      </w:r>
      <w:r w:rsidR="005E1E11">
        <w:rPr>
          <w:color w:val="auto"/>
        </w:rPr>
        <w:t xml:space="preserve">.3 and </w:t>
      </w:r>
      <w:r w:rsidR="00555F88">
        <w:rPr>
          <w:color w:val="auto"/>
        </w:rPr>
        <w:t>7</w:t>
      </w:r>
      <w:r w:rsidR="005E1E11">
        <w:rPr>
          <w:color w:val="auto"/>
        </w:rPr>
        <w:t>.4</w:t>
      </w:r>
      <w:r>
        <w:rPr>
          <w:color w:val="auto"/>
        </w:rPr>
        <w:t>, the employees scheduled for work will be granted paid leave for the time the work site is closed.  Employees who are required to work when an office is closed under this section</w:t>
      </w:r>
      <w:r w:rsidR="004C7286">
        <w:rPr>
          <w:color w:val="auto"/>
        </w:rPr>
        <w:t xml:space="preserve"> may accrue compensatory time.</w:t>
      </w:r>
    </w:p>
    <w:p w14:paraId="69CB2146" w14:textId="77777777" w:rsidR="004C7286" w:rsidRDefault="004C7286" w:rsidP="004B0DA7">
      <w:pPr>
        <w:pStyle w:val="NormalWeb"/>
        <w:spacing w:before="0" w:beforeAutospacing="0" w:after="0" w:afterAutospacing="0"/>
        <w:rPr>
          <w:color w:val="auto"/>
        </w:rPr>
      </w:pPr>
    </w:p>
    <w:p w14:paraId="30C87311" w14:textId="0C3309F2" w:rsidR="004C7286" w:rsidRDefault="00A93551" w:rsidP="000E0131">
      <w:pPr>
        <w:pStyle w:val="NormalWeb"/>
        <w:spacing w:before="0" w:beforeAutospacing="0" w:after="0" w:afterAutospacing="0"/>
        <w:ind w:left="720"/>
        <w:rPr>
          <w:color w:val="auto"/>
        </w:rPr>
      </w:pPr>
      <w:r>
        <w:rPr>
          <w:color w:val="auto"/>
        </w:rPr>
        <w:t>7</w:t>
      </w:r>
      <w:r w:rsidR="00DE21B0">
        <w:rPr>
          <w:color w:val="auto"/>
        </w:rPr>
        <w:t>.6</w:t>
      </w:r>
      <w:r w:rsidR="00DE21B0">
        <w:rPr>
          <w:color w:val="auto"/>
        </w:rPr>
        <w:tab/>
        <w:t xml:space="preserve">Other </w:t>
      </w:r>
      <w:r w:rsidR="00435A31">
        <w:rPr>
          <w:color w:val="auto"/>
        </w:rPr>
        <w:t>Circumstances</w:t>
      </w:r>
    </w:p>
    <w:p w14:paraId="14F31797" w14:textId="77777777" w:rsidR="00DE21B0" w:rsidRDefault="00DE21B0" w:rsidP="004B0DA7">
      <w:pPr>
        <w:pStyle w:val="NormalWeb"/>
        <w:spacing w:before="0" w:beforeAutospacing="0" w:after="0" w:afterAutospacing="0"/>
        <w:rPr>
          <w:color w:val="auto"/>
        </w:rPr>
      </w:pPr>
    </w:p>
    <w:p w14:paraId="4CDCA91D" w14:textId="3A4AC1B7" w:rsidR="00DE21B0" w:rsidRDefault="00DE21B0" w:rsidP="00DE21B0">
      <w:pPr>
        <w:pStyle w:val="NormalWeb"/>
        <w:spacing w:before="0" w:beforeAutospacing="0" w:after="0" w:afterAutospacing="0"/>
        <w:ind w:left="1440"/>
        <w:rPr>
          <w:color w:val="auto"/>
        </w:rPr>
      </w:pPr>
      <w:r>
        <w:rPr>
          <w:color w:val="auto"/>
        </w:rPr>
        <w:t xml:space="preserve">An employee may request emergency leave for a reason not listed above if the employee provides good cause for the leave and has exhausted all accumulated vacation and compensatory time. </w:t>
      </w:r>
    </w:p>
    <w:p w14:paraId="60F64F3D" w14:textId="653943B6" w:rsidR="007C59F9" w:rsidRDefault="007C59F9" w:rsidP="004B0DA7">
      <w:pPr>
        <w:pStyle w:val="NormalWeb"/>
        <w:spacing w:before="0" w:beforeAutospacing="0" w:after="0" w:afterAutospacing="0"/>
        <w:rPr>
          <w:color w:val="auto"/>
        </w:rPr>
      </w:pPr>
    </w:p>
    <w:p w14:paraId="5522A2B0" w14:textId="08104677" w:rsidR="007432B3" w:rsidRDefault="00A93551" w:rsidP="00783948">
      <w:pPr>
        <w:pStyle w:val="NormalWeb"/>
        <w:spacing w:before="0" w:beforeAutospacing="0" w:after="0" w:afterAutospacing="0"/>
        <w:ind w:left="1440" w:hanging="720"/>
        <w:rPr>
          <w:color w:val="auto"/>
        </w:rPr>
      </w:pPr>
      <w:r>
        <w:rPr>
          <w:color w:val="auto"/>
        </w:rPr>
        <w:t>7</w:t>
      </w:r>
      <w:r w:rsidR="001B1F93">
        <w:rPr>
          <w:color w:val="auto"/>
        </w:rPr>
        <w:t>.</w:t>
      </w:r>
      <w:r w:rsidR="00F31E51">
        <w:rPr>
          <w:color w:val="auto"/>
        </w:rPr>
        <w:t>7</w:t>
      </w:r>
      <w:r w:rsidR="007432B3">
        <w:rPr>
          <w:color w:val="auto"/>
        </w:rPr>
        <w:tab/>
      </w:r>
      <w:r w:rsidR="007432B3" w:rsidRPr="003056C1">
        <w:rPr>
          <w:color w:val="auto"/>
        </w:rPr>
        <w:t xml:space="preserve">Requests for Emergency Leave </w:t>
      </w:r>
      <w:r w:rsidR="00E9526E" w:rsidRPr="003056C1">
        <w:rPr>
          <w:color w:val="auto"/>
        </w:rPr>
        <w:t>with</w:t>
      </w:r>
      <w:r w:rsidR="007432B3" w:rsidRPr="003056C1">
        <w:rPr>
          <w:color w:val="auto"/>
        </w:rPr>
        <w:t xml:space="preserve"> Pay</w:t>
      </w:r>
    </w:p>
    <w:p w14:paraId="2CC80F6F" w14:textId="77777777" w:rsidR="0085170C" w:rsidRPr="003056C1" w:rsidRDefault="0085170C" w:rsidP="004B0DA7">
      <w:pPr>
        <w:pStyle w:val="NormalWeb"/>
        <w:spacing w:before="0" w:beforeAutospacing="0" w:after="0" w:afterAutospacing="0"/>
        <w:rPr>
          <w:color w:val="auto"/>
        </w:rPr>
      </w:pPr>
    </w:p>
    <w:p w14:paraId="1204D278" w14:textId="56A2846A" w:rsidR="00B91F58" w:rsidRPr="0089778A" w:rsidRDefault="0089778A" w:rsidP="00F87B84">
      <w:pPr>
        <w:pStyle w:val="NormalWeb"/>
        <w:numPr>
          <w:ilvl w:val="0"/>
          <w:numId w:val="8"/>
        </w:numPr>
        <w:tabs>
          <w:tab w:val="left" w:pos="360"/>
        </w:tabs>
        <w:spacing w:before="0" w:beforeAutospacing="0" w:after="0" w:afterAutospacing="0"/>
        <w:rPr>
          <w:color w:val="auto"/>
        </w:rPr>
      </w:pPr>
      <w:r>
        <w:rPr>
          <w:color w:val="auto"/>
        </w:rPr>
        <w:t>R</w:t>
      </w:r>
      <w:r w:rsidRPr="003056C1">
        <w:rPr>
          <w:color w:val="auto"/>
        </w:rPr>
        <w:t>equest</w:t>
      </w:r>
      <w:r>
        <w:rPr>
          <w:color w:val="auto"/>
        </w:rPr>
        <w:t>s</w:t>
      </w:r>
      <w:r w:rsidRPr="003056C1">
        <w:rPr>
          <w:color w:val="auto"/>
        </w:rPr>
        <w:t xml:space="preserve"> for </w:t>
      </w:r>
      <w:r>
        <w:rPr>
          <w:color w:val="auto"/>
        </w:rPr>
        <w:t>emergency leave with pay</w:t>
      </w:r>
      <w:r w:rsidRPr="003056C1">
        <w:rPr>
          <w:color w:val="auto"/>
        </w:rPr>
        <w:t xml:space="preserve"> </w:t>
      </w:r>
      <w:r>
        <w:rPr>
          <w:color w:val="auto"/>
        </w:rPr>
        <w:t>are</w:t>
      </w:r>
      <w:r w:rsidRPr="003056C1">
        <w:rPr>
          <w:color w:val="auto"/>
        </w:rPr>
        <w:t xml:space="preserve"> processed on a </w:t>
      </w:r>
      <w:hyperlink r:id="rId31" w:history="1">
        <w:r w:rsidRPr="00793A3F">
          <w:rPr>
            <w:rStyle w:val="Hyperlink"/>
          </w:rPr>
          <w:t>Request for Personal Leave</w:t>
        </w:r>
      </w:hyperlink>
      <w:r w:rsidRPr="003056C1">
        <w:rPr>
          <w:color w:val="auto"/>
        </w:rPr>
        <w:t xml:space="preserve"> form routed through the requesting employee’s </w:t>
      </w:r>
      <w:r>
        <w:rPr>
          <w:color w:val="auto"/>
        </w:rPr>
        <w:t>chain of command</w:t>
      </w:r>
      <w:r w:rsidRPr="003056C1">
        <w:rPr>
          <w:color w:val="auto"/>
        </w:rPr>
        <w:t xml:space="preserve"> to the applicable </w:t>
      </w:r>
      <w:r>
        <w:rPr>
          <w:color w:val="auto"/>
        </w:rPr>
        <w:t xml:space="preserve">approving authority (see Administrative Procedure </w:t>
      </w:r>
      <w:hyperlink r:id="rId32" w:history="1">
        <w:r w:rsidRPr="00793A3F">
          <w:rPr>
            <w:rStyle w:val="Hyperlink"/>
          </w:rPr>
          <w:t>01.03</w:t>
        </w:r>
      </w:hyperlink>
      <w:r>
        <w:rPr>
          <w:color w:val="auto"/>
        </w:rPr>
        <w:t>)</w:t>
      </w:r>
      <w:r w:rsidRPr="003056C1">
        <w:rPr>
          <w:color w:val="auto"/>
        </w:rPr>
        <w:t xml:space="preserve">.  Additional written justification </w:t>
      </w:r>
      <w:r>
        <w:rPr>
          <w:color w:val="auto"/>
        </w:rPr>
        <w:t>is</w:t>
      </w:r>
      <w:r w:rsidRPr="003056C1">
        <w:rPr>
          <w:color w:val="auto"/>
        </w:rPr>
        <w:t xml:space="preserve"> submitted with the </w:t>
      </w:r>
      <w:r>
        <w:rPr>
          <w:color w:val="auto"/>
        </w:rPr>
        <w:t>r</w:t>
      </w:r>
      <w:r w:rsidRPr="004F7385">
        <w:rPr>
          <w:color w:val="auto"/>
        </w:rPr>
        <w:t>equest</w:t>
      </w:r>
      <w:r>
        <w:rPr>
          <w:color w:val="auto"/>
        </w:rPr>
        <w:t>, as needed</w:t>
      </w:r>
      <w:r w:rsidRPr="003056C1">
        <w:rPr>
          <w:color w:val="auto"/>
        </w:rPr>
        <w:t xml:space="preserve">. </w:t>
      </w:r>
      <w:r>
        <w:rPr>
          <w:color w:val="auto"/>
        </w:rPr>
        <w:t xml:space="preserve"> Approv</w:t>
      </w:r>
      <w:r w:rsidR="00C2059C">
        <w:rPr>
          <w:color w:val="auto"/>
        </w:rPr>
        <w:t>ing authority forwards approved</w:t>
      </w:r>
      <w:r>
        <w:rPr>
          <w:color w:val="auto"/>
        </w:rPr>
        <w:t xml:space="preserve"> requests to Employee Development for processing in</w:t>
      </w:r>
      <w:r w:rsidRPr="003056C1">
        <w:rPr>
          <w:color w:val="auto"/>
        </w:rPr>
        <w:t xml:space="preserve"> </w:t>
      </w:r>
      <w:r>
        <w:rPr>
          <w:color w:val="auto"/>
        </w:rPr>
        <w:t>Workday</w:t>
      </w:r>
      <w:r w:rsidRPr="004F7385">
        <w:rPr>
          <w:color w:val="auto"/>
        </w:rPr>
        <w:t xml:space="preserve">.  </w:t>
      </w:r>
    </w:p>
    <w:p w14:paraId="44D6FA39" w14:textId="77777777" w:rsidR="008C1C53" w:rsidRDefault="008C1C53" w:rsidP="004B0DA7">
      <w:pPr>
        <w:pStyle w:val="NormalWeb"/>
        <w:spacing w:before="0" w:beforeAutospacing="0" w:after="0" w:afterAutospacing="0"/>
        <w:rPr>
          <w:color w:val="auto"/>
        </w:rPr>
      </w:pPr>
    </w:p>
    <w:p w14:paraId="5E0B0176" w14:textId="3C257FD9" w:rsidR="007432B3" w:rsidRPr="003056C1" w:rsidRDefault="00F85669" w:rsidP="00F34030">
      <w:pPr>
        <w:pStyle w:val="NormalWeb"/>
        <w:numPr>
          <w:ilvl w:val="0"/>
          <w:numId w:val="8"/>
        </w:numPr>
        <w:spacing w:before="0" w:beforeAutospacing="0" w:after="0" w:afterAutospacing="0"/>
        <w:rPr>
          <w:color w:val="auto"/>
        </w:rPr>
      </w:pPr>
      <w:r>
        <w:rPr>
          <w:color w:val="auto"/>
        </w:rPr>
        <w:t xml:space="preserve">Requests related to </w:t>
      </w:r>
      <w:r w:rsidR="00B91F58">
        <w:rPr>
          <w:color w:val="auto"/>
        </w:rPr>
        <w:t xml:space="preserve">office closures or delayed openings do not require processing of a Request for Personal Leave form for each employee.    Supervisors will provide to </w:t>
      </w:r>
      <w:r w:rsidR="00555F88">
        <w:rPr>
          <w:color w:val="auto"/>
        </w:rPr>
        <w:t>Employee Development (</w:t>
      </w:r>
      <w:r w:rsidR="00B91F58">
        <w:rPr>
          <w:color w:val="auto"/>
        </w:rPr>
        <w:t>ED</w:t>
      </w:r>
      <w:r w:rsidR="00555F88">
        <w:rPr>
          <w:color w:val="auto"/>
        </w:rPr>
        <w:t>)</w:t>
      </w:r>
      <w:r w:rsidR="00B91F58">
        <w:rPr>
          <w:color w:val="auto"/>
        </w:rPr>
        <w:t xml:space="preserve"> a list of employees along with the date(s) and number of hours of emergency leave for each employee.  This should be submitted by e-mail within one business day following the office closure or delayed opening</w:t>
      </w:r>
      <w:r>
        <w:rPr>
          <w:color w:val="auto"/>
        </w:rPr>
        <w:t>.</w:t>
      </w:r>
      <w:r w:rsidR="00B91F58">
        <w:rPr>
          <w:color w:val="auto"/>
        </w:rPr>
        <w:t xml:space="preserve">  ED will submit a group request to the Director for approval.</w:t>
      </w:r>
    </w:p>
    <w:p w14:paraId="6743EAB9" w14:textId="77777777" w:rsidR="007432B3" w:rsidRDefault="007432B3">
      <w:pPr>
        <w:pStyle w:val="BodyTextIndent2"/>
        <w:ind w:left="0" w:firstLine="0"/>
        <w:rPr>
          <w:sz w:val="24"/>
          <w:szCs w:val="24"/>
        </w:rPr>
      </w:pPr>
    </w:p>
    <w:p w14:paraId="3390B9C3" w14:textId="0D82EAD9" w:rsidR="007432B3" w:rsidRDefault="00A93551" w:rsidP="007432B3">
      <w:pPr>
        <w:rPr>
          <w:u w:val="single"/>
        </w:rPr>
      </w:pPr>
      <w:r>
        <w:t>8</w:t>
      </w:r>
      <w:r w:rsidR="007432B3">
        <w:t>.</w:t>
      </w:r>
      <w:r w:rsidR="007432B3">
        <w:tab/>
      </w:r>
      <w:r w:rsidR="007432B3" w:rsidRPr="003056C1">
        <w:rPr>
          <w:u w:val="single"/>
        </w:rPr>
        <w:t>LEAVE OF ABSENCE WITHOUT PAY</w:t>
      </w:r>
    </w:p>
    <w:p w14:paraId="52333FA9" w14:textId="77777777" w:rsidR="003E44AB" w:rsidRDefault="003E44AB" w:rsidP="007432B3">
      <w:pPr>
        <w:rPr>
          <w:u w:val="single"/>
        </w:rPr>
      </w:pPr>
    </w:p>
    <w:p w14:paraId="131E1DB9" w14:textId="72783150" w:rsidR="003E44AB" w:rsidRPr="00742AF7" w:rsidRDefault="006827C9" w:rsidP="000E0131">
      <w:pPr>
        <w:ind w:left="720"/>
      </w:pPr>
      <w:r>
        <w:t>Required approvals for leaves of absence without pay (LWOP) are listed in Administrative Procedure 01.03 Director’s Delegations – Human Resource Administration.</w:t>
      </w:r>
      <w:r w:rsidR="003E44AB" w:rsidRPr="000E0131">
        <w:t xml:space="preserve">  For parental and family and medical leave procedures, refer to System Regulation 31.03.05 Family and Medical Leave and Admin</w:t>
      </w:r>
      <w:r w:rsidR="009D0D1E">
        <w:t>istrative</w:t>
      </w:r>
      <w:r w:rsidR="003E44AB" w:rsidRPr="000E0131">
        <w:t xml:space="preserve"> Procedure 10.06 Family Medical Leave Act Documentation.</w:t>
      </w:r>
    </w:p>
    <w:p w14:paraId="05670832" w14:textId="77777777" w:rsidR="007432B3" w:rsidRDefault="007432B3" w:rsidP="007432B3">
      <w:pPr>
        <w:pStyle w:val="BodyTextIndent2"/>
        <w:tabs>
          <w:tab w:val="left" w:pos="1440"/>
        </w:tabs>
        <w:ind w:left="0" w:firstLine="0"/>
        <w:rPr>
          <w:sz w:val="24"/>
          <w:szCs w:val="24"/>
        </w:rPr>
      </w:pPr>
    </w:p>
    <w:p w14:paraId="5CB20C4D" w14:textId="0808C9E5" w:rsidR="007432B3" w:rsidRPr="003056C1" w:rsidRDefault="00A93551" w:rsidP="007432B3">
      <w:pPr>
        <w:autoSpaceDE w:val="0"/>
        <w:autoSpaceDN w:val="0"/>
        <w:adjustRightInd w:val="0"/>
        <w:ind w:left="1350" w:hanging="630"/>
      </w:pPr>
      <w:r>
        <w:t>8</w:t>
      </w:r>
      <w:r w:rsidR="007432B3">
        <w:t>.1</w:t>
      </w:r>
      <w:r w:rsidR="007432B3">
        <w:tab/>
      </w:r>
      <w:r w:rsidR="007432B3" w:rsidRPr="003056C1">
        <w:t xml:space="preserve">An employee may request </w:t>
      </w:r>
      <w:r w:rsidR="006827C9">
        <w:t>LWOP</w:t>
      </w:r>
      <w:r w:rsidR="007432B3" w:rsidRPr="003056C1">
        <w:t xml:space="preserve">, subject to the following provisions: </w:t>
      </w:r>
    </w:p>
    <w:p w14:paraId="358ED145" w14:textId="77777777" w:rsidR="007432B3" w:rsidRPr="003056C1" w:rsidRDefault="007432B3" w:rsidP="007432B3">
      <w:pPr>
        <w:autoSpaceDE w:val="0"/>
        <w:autoSpaceDN w:val="0"/>
        <w:adjustRightInd w:val="0"/>
      </w:pPr>
    </w:p>
    <w:p w14:paraId="42FF221A" w14:textId="0FE0239E" w:rsidR="007432B3" w:rsidRDefault="007432B3" w:rsidP="007432B3">
      <w:pPr>
        <w:autoSpaceDE w:val="0"/>
        <w:autoSpaceDN w:val="0"/>
        <w:adjustRightInd w:val="0"/>
        <w:ind w:left="1800" w:hanging="360"/>
      </w:pPr>
      <w:r>
        <w:t>a.</w:t>
      </w:r>
      <w:r>
        <w:tab/>
        <w:t xml:space="preserve">Before requesting </w:t>
      </w:r>
      <w:r w:rsidR="006827C9">
        <w:t>LWOP</w:t>
      </w:r>
      <w:r>
        <w:t xml:space="preserve">, an employee should review the possible adverse impact </w:t>
      </w:r>
      <w:r w:rsidRPr="00FE21CE">
        <w:t>on state service credit</w:t>
      </w:r>
      <w:r>
        <w:t xml:space="preserve"> (section 2 of System Regulation 31.03.04) and </w:t>
      </w:r>
      <w:r w:rsidRPr="00FE21CE">
        <w:t>on holiday pay</w:t>
      </w:r>
      <w:r>
        <w:t xml:space="preserve"> (section 3 of System Regulation 31.04.01).  Contact the payroll office if further clarification is needed.  </w:t>
      </w:r>
    </w:p>
    <w:p w14:paraId="50CC17B6" w14:textId="77777777" w:rsidR="007432B3" w:rsidRDefault="007432B3" w:rsidP="004B0DA7">
      <w:pPr>
        <w:autoSpaceDE w:val="0"/>
        <w:autoSpaceDN w:val="0"/>
        <w:adjustRightInd w:val="0"/>
      </w:pPr>
    </w:p>
    <w:p w14:paraId="40B679E8" w14:textId="6E588244" w:rsidR="007432B3" w:rsidRPr="003056C1" w:rsidRDefault="007432B3" w:rsidP="007432B3">
      <w:pPr>
        <w:autoSpaceDE w:val="0"/>
        <w:autoSpaceDN w:val="0"/>
        <w:adjustRightInd w:val="0"/>
        <w:ind w:left="1800" w:hanging="360"/>
      </w:pPr>
      <w:r>
        <w:t>b</w:t>
      </w:r>
      <w:r w:rsidRPr="003056C1">
        <w:t>.</w:t>
      </w:r>
      <w:r>
        <w:tab/>
      </w:r>
      <w:r w:rsidRPr="003056C1">
        <w:t>Except for disciplinary suspensions, act</w:t>
      </w:r>
      <w:r>
        <w:t xml:space="preserve">ive military duty and </w:t>
      </w:r>
      <w:r w:rsidR="00555F88">
        <w:t xml:space="preserve">leave covered by </w:t>
      </w:r>
      <w:r>
        <w:t xml:space="preserve">workers </w:t>
      </w:r>
      <w:r w:rsidRPr="003056C1">
        <w:t xml:space="preserve">compensation </w:t>
      </w:r>
      <w:r w:rsidR="00555F88">
        <w:t>benefits</w:t>
      </w:r>
      <w:r w:rsidRPr="003056C1">
        <w:t>, an employee must exhaust accumulated paid sick leave, vacation, compensatory time</w:t>
      </w:r>
      <w:r w:rsidR="001A417F">
        <w:t>, sick leave direct donation</w:t>
      </w:r>
      <w:r w:rsidRPr="003056C1">
        <w:t xml:space="preserve"> and sick leave </w:t>
      </w:r>
      <w:r w:rsidR="001A417F">
        <w:t xml:space="preserve">or family leave </w:t>
      </w:r>
      <w:r w:rsidRPr="003056C1">
        <w:t>pool time before such leave will be granted.</w:t>
      </w:r>
      <w:r w:rsidR="004B0DA7">
        <w:t xml:space="preserve"> </w:t>
      </w:r>
      <w:r w:rsidRPr="003056C1">
        <w:t xml:space="preserve"> </w:t>
      </w:r>
      <w:r w:rsidR="001A417F">
        <w:t>Sick leave direct donation, s</w:t>
      </w:r>
      <w:r w:rsidRPr="003056C1">
        <w:t>ick leave and sick leave</w:t>
      </w:r>
      <w:r w:rsidR="001A417F">
        <w:t xml:space="preserve"> pool or family leave</w:t>
      </w:r>
      <w:r w:rsidRPr="003056C1">
        <w:t xml:space="preserve"> pool time must be exhausted only in those cases where the employee is eligible to take such leave. </w:t>
      </w:r>
    </w:p>
    <w:p w14:paraId="336F9C7D" w14:textId="77777777" w:rsidR="007432B3" w:rsidRPr="003056C1" w:rsidRDefault="007432B3" w:rsidP="007432B3">
      <w:pPr>
        <w:autoSpaceDE w:val="0"/>
        <w:autoSpaceDN w:val="0"/>
        <w:adjustRightInd w:val="0"/>
      </w:pPr>
    </w:p>
    <w:p w14:paraId="5BD32DC4" w14:textId="77777777" w:rsidR="007432B3" w:rsidRPr="003056C1" w:rsidRDefault="007432B3" w:rsidP="007432B3">
      <w:pPr>
        <w:autoSpaceDE w:val="0"/>
        <w:autoSpaceDN w:val="0"/>
        <w:adjustRightInd w:val="0"/>
        <w:ind w:left="1800" w:hanging="360"/>
      </w:pPr>
      <w:r>
        <w:t>c</w:t>
      </w:r>
      <w:r w:rsidRPr="003056C1">
        <w:t>.</w:t>
      </w:r>
      <w:r>
        <w:tab/>
      </w:r>
      <w:r w:rsidRPr="003056C1">
        <w:t>Such leave will be limited to 12 months in duration and will be concurrent with</w:t>
      </w:r>
      <w:r>
        <w:t xml:space="preserve"> </w:t>
      </w:r>
      <w:r w:rsidRPr="003056C1">
        <w:t xml:space="preserve">unpaid parental leave and unpaid family and medical leave. </w:t>
      </w:r>
    </w:p>
    <w:p w14:paraId="4F8FA78C" w14:textId="77777777" w:rsidR="007432B3" w:rsidRPr="003056C1" w:rsidRDefault="007432B3" w:rsidP="007432B3">
      <w:pPr>
        <w:autoSpaceDE w:val="0"/>
        <w:autoSpaceDN w:val="0"/>
        <w:adjustRightInd w:val="0"/>
        <w:ind w:firstLine="18"/>
      </w:pPr>
    </w:p>
    <w:p w14:paraId="551B7C8D" w14:textId="77777777" w:rsidR="007432B3" w:rsidRDefault="007432B3" w:rsidP="007432B3">
      <w:pPr>
        <w:autoSpaceDE w:val="0"/>
        <w:autoSpaceDN w:val="0"/>
        <w:adjustRightInd w:val="0"/>
        <w:ind w:left="1800" w:hanging="360"/>
      </w:pPr>
      <w:r>
        <w:t>d</w:t>
      </w:r>
      <w:r w:rsidRPr="003056C1">
        <w:t>.</w:t>
      </w:r>
      <w:r>
        <w:tab/>
      </w:r>
      <w:r w:rsidRPr="003056C1">
        <w:t>Subject to fiscal constraints, approval of such leave constitutes a guarantee of employment upon expiration of the approved leave so long as the employee is able to perform the duties of the same or similar position.</w:t>
      </w:r>
    </w:p>
    <w:p w14:paraId="1A860D22" w14:textId="77777777" w:rsidR="003E44AB" w:rsidRPr="003056C1" w:rsidRDefault="003E44AB" w:rsidP="004B0DA7">
      <w:pPr>
        <w:autoSpaceDE w:val="0"/>
        <w:autoSpaceDN w:val="0"/>
        <w:adjustRightInd w:val="0"/>
      </w:pPr>
    </w:p>
    <w:p w14:paraId="23B29803" w14:textId="0E7991B3" w:rsidR="007432B3" w:rsidRDefault="00A93551" w:rsidP="00783948">
      <w:pPr>
        <w:pStyle w:val="NormalWeb"/>
        <w:spacing w:before="0" w:beforeAutospacing="0" w:after="0" w:afterAutospacing="0"/>
        <w:ind w:left="1440" w:hanging="720"/>
        <w:rPr>
          <w:color w:val="auto"/>
        </w:rPr>
      </w:pPr>
      <w:r>
        <w:rPr>
          <w:color w:val="auto"/>
        </w:rPr>
        <w:t>8</w:t>
      </w:r>
      <w:r w:rsidR="001B1F93">
        <w:rPr>
          <w:color w:val="auto"/>
        </w:rPr>
        <w:t>.2</w:t>
      </w:r>
      <w:r w:rsidR="001B1F93">
        <w:rPr>
          <w:color w:val="auto"/>
        </w:rPr>
        <w:tab/>
      </w:r>
      <w:r w:rsidR="007432B3" w:rsidRPr="003056C1">
        <w:rPr>
          <w:color w:val="auto"/>
        </w:rPr>
        <w:t>Requests</w:t>
      </w:r>
    </w:p>
    <w:p w14:paraId="157E6995" w14:textId="77777777" w:rsidR="00783948" w:rsidRPr="003056C1" w:rsidRDefault="00783948" w:rsidP="004B0DA7">
      <w:pPr>
        <w:pStyle w:val="NormalWeb"/>
        <w:spacing w:before="0" w:beforeAutospacing="0" w:after="0" w:afterAutospacing="0"/>
        <w:rPr>
          <w:color w:val="auto"/>
        </w:rPr>
      </w:pPr>
    </w:p>
    <w:p w14:paraId="2DA53F57" w14:textId="4B83AD87" w:rsidR="007432B3" w:rsidRDefault="006827C9" w:rsidP="00783948">
      <w:pPr>
        <w:pStyle w:val="NormalWeb"/>
        <w:tabs>
          <w:tab w:val="left" w:pos="360"/>
        </w:tabs>
        <w:spacing w:before="0" w:beforeAutospacing="0" w:after="0" w:afterAutospacing="0"/>
        <w:ind w:left="1440"/>
        <w:rPr>
          <w:color w:val="auto"/>
        </w:rPr>
      </w:pPr>
      <w:r>
        <w:rPr>
          <w:color w:val="auto"/>
        </w:rPr>
        <w:t>R</w:t>
      </w:r>
      <w:r w:rsidR="007432B3" w:rsidRPr="003056C1">
        <w:rPr>
          <w:color w:val="auto"/>
        </w:rPr>
        <w:t>equest</w:t>
      </w:r>
      <w:r>
        <w:rPr>
          <w:color w:val="auto"/>
        </w:rPr>
        <w:t>s</w:t>
      </w:r>
      <w:r w:rsidR="007432B3" w:rsidRPr="003056C1">
        <w:rPr>
          <w:color w:val="auto"/>
        </w:rPr>
        <w:t xml:space="preserve"> for </w:t>
      </w:r>
      <w:r>
        <w:rPr>
          <w:color w:val="auto"/>
        </w:rPr>
        <w:t>LWOP</w:t>
      </w:r>
      <w:r w:rsidR="007432B3" w:rsidRPr="003056C1">
        <w:rPr>
          <w:color w:val="auto"/>
        </w:rPr>
        <w:t xml:space="preserve"> </w:t>
      </w:r>
      <w:r w:rsidR="00B91F21">
        <w:rPr>
          <w:color w:val="auto"/>
        </w:rPr>
        <w:t>are</w:t>
      </w:r>
      <w:r w:rsidR="007432B3" w:rsidRPr="003056C1">
        <w:rPr>
          <w:color w:val="auto"/>
        </w:rPr>
        <w:t xml:space="preserve"> processed on a </w:t>
      </w:r>
      <w:r w:rsidR="007432B3" w:rsidRPr="004F7385">
        <w:rPr>
          <w:color w:val="auto"/>
        </w:rPr>
        <w:t xml:space="preserve">Request for </w:t>
      </w:r>
      <w:r w:rsidR="007432B3">
        <w:rPr>
          <w:color w:val="auto"/>
        </w:rPr>
        <w:t xml:space="preserve">Personal </w:t>
      </w:r>
      <w:r w:rsidR="007432B3" w:rsidRPr="004F7385">
        <w:rPr>
          <w:color w:val="auto"/>
        </w:rPr>
        <w:t>Leave</w:t>
      </w:r>
      <w:r w:rsidR="007432B3" w:rsidRPr="003056C1">
        <w:rPr>
          <w:color w:val="auto"/>
        </w:rPr>
        <w:t xml:space="preserve"> form routed through the requesting employee’s </w:t>
      </w:r>
      <w:r w:rsidR="007432B3">
        <w:rPr>
          <w:color w:val="auto"/>
        </w:rPr>
        <w:t>chain of command</w:t>
      </w:r>
      <w:r w:rsidR="007432B3" w:rsidRPr="003056C1">
        <w:rPr>
          <w:color w:val="auto"/>
        </w:rPr>
        <w:t xml:space="preserve"> to the applicable </w:t>
      </w:r>
      <w:r w:rsidR="007432B3">
        <w:rPr>
          <w:color w:val="auto"/>
        </w:rPr>
        <w:t>approving authority</w:t>
      </w:r>
      <w:r w:rsidR="00E9526E">
        <w:rPr>
          <w:color w:val="auto"/>
        </w:rPr>
        <w:t xml:space="preserve"> (see Administrative Procedure 01.03)</w:t>
      </w:r>
      <w:r w:rsidR="007432B3" w:rsidRPr="003056C1">
        <w:rPr>
          <w:color w:val="auto"/>
        </w:rPr>
        <w:t xml:space="preserve">.  Additional written justification </w:t>
      </w:r>
      <w:r w:rsidR="00742AF7">
        <w:rPr>
          <w:color w:val="auto"/>
        </w:rPr>
        <w:t>is</w:t>
      </w:r>
      <w:r w:rsidR="007432B3" w:rsidRPr="003056C1">
        <w:rPr>
          <w:color w:val="auto"/>
        </w:rPr>
        <w:t xml:space="preserve"> submitted with the </w:t>
      </w:r>
      <w:r w:rsidR="007432B3" w:rsidRPr="004F7385">
        <w:rPr>
          <w:color w:val="auto"/>
        </w:rPr>
        <w:t xml:space="preserve">Request for </w:t>
      </w:r>
      <w:r w:rsidR="007432B3">
        <w:rPr>
          <w:color w:val="auto"/>
        </w:rPr>
        <w:t xml:space="preserve">Personal </w:t>
      </w:r>
      <w:r w:rsidR="007432B3" w:rsidRPr="004F7385">
        <w:rPr>
          <w:color w:val="auto"/>
        </w:rPr>
        <w:t>Leave</w:t>
      </w:r>
      <w:r w:rsidR="007432B3" w:rsidRPr="003056C1">
        <w:rPr>
          <w:color w:val="auto"/>
        </w:rPr>
        <w:t xml:space="preserve"> form</w:t>
      </w:r>
      <w:r>
        <w:rPr>
          <w:color w:val="auto"/>
        </w:rPr>
        <w:t>, as needed</w:t>
      </w:r>
      <w:r w:rsidR="007432B3" w:rsidRPr="003056C1">
        <w:rPr>
          <w:color w:val="auto"/>
        </w:rPr>
        <w:t xml:space="preserve">. </w:t>
      </w:r>
      <w:r w:rsidR="00815A52">
        <w:rPr>
          <w:color w:val="auto"/>
        </w:rPr>
        <w:t xml:space="preserve"> A copy of approved LWOP requests must be provided to</w:t>
      </w:r>
      <w:r w:rsidR="002A5367">
        <w:rPr>
          <w:color w:val="auto"/>
        </w:rPr>
        <w:t xml:space="preserve"> Employee Development and</w:t>
      </w:r>
      <w:r w:rsidR="00815A52">
        <w:rPr>
          <w:color w:val="auto"/>
        </w:rPr>
        <w:t xml:space="preserve"> the payroll office.  LWOP </w:t>
      </w:r>
      <w:r w:rsidR="00742AF7">
        <w:rPr>
          <w:color w:val="auto"/>
        </w:rPr>
        <w:t xml:space="preserve">is </w:t>
      </w:r>
      <w:r w:rsidR="007432B3" w:rsidRPr="003056C1">
        <w:rPr>
          <w:color w:val="auto"/>
        </w:rPr>
        <w:t xml:space="preserve">then documented using </w:t>
      </w:r>
      <w:r w:rsidR="00634633">
        <w:rPr>
          <w:color w:val="auto"/>
        </w:rPr>
        <w:t xml:space="preserve">Workday </w:t>
      </w:r>
      <w:r w:rsidR="00815A52">
        <w:rPr>
          <w:color w:val="auto"/>
        </w:rPr>
        <w:t>when it is taken</w:t>
      </w:r>
      <w:r w:rsidR="007432B3" w:rsidRPr="004F7385">
        <w:rPr>
          <w:color w:val="auto"/>
        </w:rPr>
        <w:t xml:space="preserve">.  </w:t>
      </w:r>
    </w:p>
    <w:p w14:paraId="377BA7A6" w14:textId="77777777" w:rsidR="003E44AB" w:rsidRDefault="003E44AB" w:rsidP="004B0DA7">
      <w:pPr>
        <w:pStyle w:val="NormalWeb"/>
        <w:tabs>
          <w:tab w:val="left" w:pos="360"/>
        </w:tabs>
        <w:spacing w:before="0" w:beforeAutospacing="0" w:after="0" w:afterAutospacing="0"/>
        <w:rPr>
          <w:color w:val="auto"/>
        </w:rPr>
      </w:pPr>
    </w:p>
    <w:p w14:paraId="1DDB6A3E" w14:textId="68D737C6" w:rsidR="003E44AB" w:rsidRDefault="00A93551" w:rsidP="000E0131">
      <w:pPr>
        <w:pStyle w:val="NormalWeb"/>
        <w:tabs>
          <w:tab w:val="left" w:pos="360"/>
        </w:tabs>
        <w:spacing w:before="0" w:beforeAutospacing="0" w:after="0" w:afterAutospacing="0"/>
        <w:ind w:left="720"/>
        <w:rPr>
          <w:color w:val="auto"/>
        </w:rPr>
      </w:pPr>
      <w:r>
        <w:rPr>
          <w:color w:val="auto"/>
        </w:rPr>
        <w:t>8</w:t>
      </w:r>
      <w:r w:rsidR="003E44AB">
        <w:rPr>
          <w:color w:val="auto"/>
        </w:rPr>
        <w:t>.3</w:t>
      </w:r>
      <w:r w:rsidR="003E44AB">
        <w:rPr>
          <w:color w:val="auto"/>
        </w:rPr>
        <w:tab/>
        <w:t>Insurance Benefits</w:t>
      </w:r>
    </w:p>
    <w:p w14:paraId="05878553" w14:textId="77777777" w:rsidR="003E44AB" w:rsidRDefault="003E44AB" w:rsidP="004B0DA7">
      <w:pPr>
        <w:pStyle w:val="NormalWeb"/>
        <w:tabs>
          <w:tab w:val="left" w:pos="360"/>
        </w:tabs>
        <w:spacing w:before="0" w:beforeAutospacing="0" w:after="0" w:afterAutospacing="0"/>
        <w:rPr>
          <w:color w:val="auto"/>
        </w:rPr>
      </w:pPr>
    </w:p>
    <w:p w14:paraId="3B12687E" w14:textId="7C5D5AD9" w:rsidR="003E44AB" w:rsidRPr="003056C1" w:rsidRDefault="003E44AB" w:rsidP="0042526B">
      <w:pPr>
        <w:pStyle w:val="NormalWeb"/>
        <w:tabs>
          <w:tab w:val="left" w:pos="360"/>
        </w:tabs>
        <w:spacing w:before="0" w:beforeAutospacing="0" w:after="0" w:afterAutospacing="0"/>
        <w:ind w:left="1440"/>
        <w:rPr>
          <w:color w:val="auto"/>
        </w:rPr>
      </w:pPr>
      <w:r>
        <w:rPr>
          <w:color w:val="auto"/>
        </w:rPr>
        <w:t xml:space="preserve">Employee insurance benefits while on </w:t>
      </w:r>
      <w:r w:rsidR="00815A52">
        <w:rPr>
          <w:color w:val="auto"/>
        </w:rPr>
        <w:t>LWOP</w:t>
      </w:r>
      <w:r>
        <w:rPr>
          <w:color w:val="auto"/>
        </w:rPr>
        <w:t xml:space="preserve"> are discussed in System Regulation 31.02.02 Group Insurance Programs.</w:t>
      </w:r>
    </w:p>
    <w:p w14:paraId="4C3F6B1C" w14:textId="77777777" w:rsidR="007432B3" w:rsidRDefault="007432B3" w:rsidP="007432B3">
      <w:pPr>
        <w:pStyle w:val="BodyTextIndent2"/>
        <w:rPr>
          <w:sz w:val="24"/>
          <w:szCs w:val="24"/>
        </w:rPr>
      </w:pPr>
    </w:p>
    <w:p w14:paraId="37FCF9FF" w14:textId="77777777" w:rsidR="007432B3" w:rsidRDefault="007432B3" w:rsidP="007432B3"/>
    <w:p w14:paraId="70CFD349" w14:textId="5A14DC9B" w:rsidR="007432B3" w:rsidRPr="003056C1" w:rsidRDefault="00634633" w:rsidP="00F860DF">
      <w:pPr>
        <w:tabs>
          <w:tab w:val="left" w:pos="720"/>
        </w:tabs>
        <w:jc w:val="center"/>
      </w:pPr>
      <w:r>
        <w:rPr>
          <w:snapToGrid w:val="0"/>
        </w:rPr>
        <w:tab/>
      </w:r>
      <w:r w:rsidR="007432B3">
        <w:rPr>
          <w:snapToGrid w:val="0"/>
        </w:rPr>
        <w:t>CONTACT:</w:t>
      </w:r>
      <w:r w:rsidR="007432B3">
        <w:rPr>
          <w:snapToGrid w:val="0"/>
        </w:rPr>
        <w:tab/>
      </w:r>
      <w:hyperlink r:id="rId33" w:history="1">
        <w:r w:rsidR="00A93551" w:rsidRPr="004D1E28">
          <w:rPr>
            <w:rStyle w:val="Hyperlink"/>
          </w:rPr>
          <w:t>Texas A&amp;M AgriLife Human Resource Manager</w:t>
        </w:r>
      </w:hyperlink>
      <w:r w:rsidR="007432B3">
        <w:rPr>
          <w:snapToGrid w:val="0"/>
        </w:rPr>
        <w:t xml:space="preserve">, </w:t>
      </w:r>
      <w:r w:rsidR="00793A3F">
        <w:rPr>
          <w:snapToGrid w:val="0"/>
        </w:rPr>
        <w:t>(</w:t>
      </w:r>
      <w:r w:rsidR="007432B3">
        <w:rPr>
          <w:snapToGrid w:val="0"/>
        </w:rPr>
        <w:t>979</w:t>
      </w:r>
      <w:r w:rsidR="00793A3F">
        <w:rPr>
          <w:snapToGrid w:val="0"/>
        </w:rPr>
        <w:t xml:space="preserve">) </w:t>
      </w:r>
      <w:r w:rsidR="008E3D8B">
        <w:rPr>
          <w:snapToGrid w:val="0"/>
        </w:rPr>
        <w:t>845-</w:t>
      </w:r>
      <w:r w:rsidR="00793A3F">
        <w:rPr>
          <w:snapToGrid w:val="0"/>
        </w:rPr>
        <w:t>7802</w:t>
      </w:r>
    </w:p>
    <w:sectPr w:rsidR="007432B3" w:rsidRPr="003056C1" w:rsidSect="00294E7A">
      <w:footerReference w:type="default" r:id="rId34"/>
      <w:pgSz w:w="12240" w:h="15840" w:code="1"/>
      <w:pgMar w:top="81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F8CC" w14:textId="77777777" w:rsidR="00C939F3" w:rsidRDefault="00C939F3">
      <w:r>
        <w:separator/>
      </w:r>
    </w:p>
  </w:endnote>
  <w:endnote w:type="continuationSeparator" w:id="0">
    <w:p w14:paraId="5981E7CF" w14:textId="77777777" w:rsidR="00C939F3" w:rsidRDefault="00C939F3">
      <w:r>
        <w:continuationSeparator/>
      </w:r>
    </w:p>
  </w:endnote>
  <w:endnote w:type="continuationNotice" w:id="1">
    <w:p w14:paraId="2E6031F3" w14:textId="77777777" w:rsidR="00B32A44" w:rsidRDefault="00B32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586762"/>
      <w:docPartObj>
        <w:docPartGallery w:val="Page Numbers (Bottom of Page)"/>
        <w:docPartUnique/>
      </w:docPartObj>
    </w:sdtPr>
    <w:sdtEndPr/>
    <w:sdtContent>
      <w:sdt>
        <w:sdtPr>
          <w:id w:val="1728636285"/>
          <w:docPartObj>
            <w:docPartGallery w:val="Page Numbers (Top of Page)"/>
            <w:docPartUnique/>
          </w:docPartObj>
        </w:sdtPr>
        <w:sdtEndPr/>
        <w:sdtContent>
          <w:p w14:paraId="1A5B0D16" w14:textId="7866880A" w:rsidR="004D71AF" w:rsidRDefault="004D71AF">
            <w:pPr>
              <w:pStyle w:val="Footer"/>
              <w:jc w:val="center"/>
            </w:pPr>
            <w:r>
              <w:t xml:space="preserve">Page </w:t>
            </w:r>
            <w:r w:rsidRPr="00AB30E1">
              <w:rPr>
                <w:bCs/>
              </w:rPr>
              <w:fldChar w:fldCharType="begin"/>
            </w:r>
            <w:r w:rsidRPr="00AB30E1">
              <w:rPr>
                <w:bCs/>
              </w:rPr>
              <w:instrText xml:space="preserve"> PAGE </w:instrText>
            </w:r>
            <w:r w:rsidRPr="00AB30E1">
              <w:rPr>
                <w:bCs/>
              </w:rPr>
              <w:fldChar w:fldCharType="separate"/>
            </w:r>
            <w:r w:rsidR="00F31E51">
              <w:rPr>
                <w:bCs/>
                <w:noProof/>
              </w:rPr>
              <w:t>5</w:t>
            </w:r>
            <w:r w:rsidRPr="00AB30E1">
              <w:rPr>
                <w:bCs/>
              </w:rPr>
              <w:fldChar w:fldCharType="end"/>
            </w:r>
            <w:r>
              <w:t xml:space="preserve"> of </w:t>
            </w:r>
            <w:r w:rsidRPr="00AB30E1">
              <w:rPr>
                <w:bCs/>
              </w:rPr>
              <w:fldChar w:fldCharType="begin"/>
            </w:r>
            <w:r w:rsidRPr="00AB30E1">
              <w:rPr>
                <w:bCs/>
              </w:rPr>
              <w:instrText xml:space="preserve"> NUMPAGES  </w:instrText>
            </w:r>
            <w:r w:rsidRPr="00AB30E1">
              <w:rPr>
                <w:bCs/>
              </w:rPr>
              <w:fldChar w:fldCharType="separate"/>
            </w:r>
            <w:r w:rsidR="00F31E51">
              <w:rPr>
                <w:bCs/>
                <w:noProof/>
              </w:rPr>
              <w:t>6</w:t>
            </w:r>
            <w:r w:rsidRPr="00AB30E1">
              <w:rPr>
                <w:bCs/>
              </w:rPr>
              <w:fldChar w:fldCharType="end"/>
            </w:r>
          </w:p>
        </w:sdtContent>
      </w:sdt>
    </w:sdtContent>
  </w:sdt>
  <w:p w14:paraId="413BB94A" w14:textId="788B2E88" w:rsidR="00605EBE" w:rsidRPr="00B60D54" w:rsidRDefault="00605EBE" w:rsidP="00B6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6E41" w14:textId="77777777" w:rsidR="00C939F3" w:rsidRDefault="00C939F3">
      <w:r>
        <w:separator/>
      </w:r>
    </w:p>
  </w:footnote>
  <w:footnote w:type="continuationSeparator" w:id="0">
    <w:p w14:paraId="3773467A" w14:textId="77777777" w:rsidR="00C939F3" w:rsidRDefault="00C939F3">
      <w:r>
        <w:continuationSeparator/>
      </w:r>
    </w:p>
  </w:footnote>
  <w:footnote w:type="continuationNotice" w:id="1">
    <w:p w14:paraId="7FD6FAA5" w14:textId="77777777" w:rsidR="00B32A44" w:rsidRDefault="00B32A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930"/>
    <w:multiLevelType w:val="hybridMultilevel"/>
    <w:tmpl w:val="5C8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B2D63"/>
    <w:multiLevelType w:val="hybridMultilevel"/>
    <w:tmpl w:val="AF222DFA"/>
    <w:lvl w:ilvl="0" w:tplc="DEBC81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4E47C4C"/>
    <w:multiLevelType w:val="multilevel"/>
    <w:tmpl w:val="A2865C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2E1691"/>
    <w:multiLevelType w:val="hybridMultilevel"/>
    <w:tmpl w:val="D75EB29C"/>
    <w:lvl w:ilvl="0" w:tplc="94365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D92FDE"/>
    <w:multiLevelType w:val="hybridMultilevel"/>
    <w:tmpl w:val="280CA116"/>
    <w:lvl w:ilvl="0" w:tplc="F37C7E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EA61DF"/>
    <w:multiLevelType w:val="multilevel"/>
    <w:tmpl w:val="EB48A72A"/>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9543CA3"/>
    <w:multiLevelType w:val="multilevel"/>
    <w:tmpl w:val="E42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36DC1"/>
    <w:multiLevelType w:val="hybridMultilevel"/>
    <w:tmpl w:val="A358E3D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AFA58E4"/>
    <w:multiLevelType w:val="hybridMultilevel"/>
    <w:tmpl w:val="2460F79A"/>
    <w:lvl w:ilvl="0" w:tplc="145A2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21789B"/>
    <w:multiLevelType w:val="multilevel"/>
    <w:tmpl w:val="A2865C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71742F1F"/>
    <w:multiLevelType w:val="hybridMultilevel"/>
    <w:tmpl w:val="2A0C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3600974">
    <w:abstractNumId w:val="1"/>
  </w:num>
  <w:num w:numId="2" w16cid:durableId="1680615656">
    <w:abstractNumId w:val="2"/>
  </w:num>
  <w:num w:numId="3" w16cid:durableId="962659536">
    <w:abstractNumId w:val="5"/>
  </w:num>
  <w:num w:numId="4" w16cid:durableId="1683625130">
    <w:abstractNumId w:val="7"/>
  </w:num>
  <w:num w:numId="5" w16cid:durableId="1697537522">
    <w:abstractNumId w:val="8"/>
  </w:num>
  <w:num w:numId="6" w16cid:durableId="1118647599">
    <w:abstractNumId w:val="9"/>
  </w:num>
  <w:num w:numId="7" w16cid:durableId="1379892687">
    <w:abstractNumId w:val="4"/>
  </w:num>
  <w:num w:numId="8" w16cid:durableId="2025545960">
    <w:abstractNumId w:val="3"/>
  </w:num>
  <w:num w:numId="9" w16cid:durableId="779646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920155">
    <w:abstractNumId w:val="6"/>
  </w:num>
  <w:num w:numId="11" w16cid:durableId="200488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HIVa7tkrF32EQbVujjr0wTNJ2zlOrQ6enMeRemG4fXK60MNmYCuY9GH5ebQAHJWqcmj81T0bg8gd/8tPjV2Sw==" w:salt="D8aTrQs4Y2/Zsj4K+8WG6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26DD"/>
    <w:rsid w:val="00023DEF"/>
    <w:rsid w:val="000423AC"/>
    <w:rsid w:val="00051A0A"/>
    <w:rsid w:val="00055BA1"/>
    <w:rsid w:val="000619E6"/>
    <w:rsid w:val="000A00D9"/>
    <w:rsid w:val="000D0C44"/>
    <w:rsid w:val="000E0131"/>
    <w:rsid w:val="00164C33"/>
    <w:rsid w:val="001A13C5"/>
    <w:rsid w:val="001A417F"/>
    <w:rsid w:val="001A5E18"/>
    <w:rsid w:val="001B1F93"/>
    <w:rsid w:val="001B5E6F"/>
    <w:rsid w:val="001C073C"/>
    <w:rsid w:val="001D6926"/>
    <w:rsid w:val="001F3A90"/>
    <w:rsid w:val="001F5A7B"/>
    <w:rsid w:val="00203F0C"/>
    <w:rsid w:val="0025220C"/>
    <w:rsid w:val="00254F15"/>
    <w:rsid w:val="00284B50"/>
    <w:rsid w:val="002935B5"/>
    <w:rsid w:val="00294E7A"/>
    <w:rsid w:val="002A1AA5"/>
    <w:rsid w:val="002A5367"/>
    <w:rsid w:val="002B483C"/>
    <w:rsid w:val="002D0985"/>
    <w:rsid w:val="002E0A08"/>
    <w:rsid w:val="002E4DE2"/>
    <w:rsid w:val="00304F50"/>
    <w:rsid w:val="00311182"/>
    <w:rsid w:val="00311499"/>
    <w:rsid w:val="00316C8F"/>
    <w:rsid w:val="00337430"/>
    <w:rsid w:val="00350247"/>
    <w:rsid w:val="0036350E"/>
    <w:rsid w:val="00364A06"/>
    <w:rsid w:val="00380FC3"/>
    <w:rsid w:val="003950AE"/>
    <w:rsid w:val="0039777D"/>
    <w:rsid w:val="003B3394"/>
    <w:rsid w:val="003B7B60"/>
    <w:rsid w:val="003C071C"/>
    <w:rsid w:val="003D0A34"/>
    <w:rsid w:val="003D79D4"/>
    <w:rsid w:val="003E44AB"/>
    <w:rsid w:val="003E546C"/>
    <w:rsid w:val="00403AF7"/>
    <w:rsid w:val="0041388B"/>
    <w:rsid w:val="0042526B"/>
    <w:rsid w:val="00435A31"/>
    <w:rsid w:val="00470A16"/>
    <w:rsid w:val="004742FC"/>
    <w:rsid w:val="00492E3B"/>
    <w:rsid w:val="004A420D"/>
    <w:rsid w:val="004B0DA7"/>
    <w:rsid w:val="004C7286"/>
    <w:rsid w:val="004D1E28"/>
    <w:rsid w:val="004D66D7"/>
    <w:rsid w:val="004D71AF"/>
    <w:rsid w:val="00506B82"/>
    <w:rsid w:val="00534AFA"/>
    <w:rsid w:val="00555F88"/>
    <w:rsid w:val="00570247"/>
    <w:rsid w:val="005761FB"/>
    <w:rsid w:val="00585A0B"/>
    <w:rsid w:val="0059275A"/>
    <w:rsid w:val="005C30ED"/>
    <w:rsid w:val="005C511E"/>
    <w:rsid w:val="005D19C0"/>
    <w:rsid w:val="005D5AF6"/>
    <w:rsid w:val="005E1E11"/>
    <w:rsid w:val="005F3D37"/>
    <w:rsid w:val="00603310"/>
    <w:rsid w:val="00605EBE"/>
    <w:rsid w:val="00612DBE"/>
    <w:rsid w:val="00634633"/>
    <w:rsid w:val="006409F3"/>
    <w:rsid w:val="0064743E"/>
    <w:rsid w:val="00660764"/>
    <w:rsid w:val="00667D0F"/>
    <w:rsid w:val="0067492D"/>
    <w:rsid w:val="006827C9"/>
    <w:rsid w:val="006B1E89"/>
    <w:rsid w:val="006C75CB"/>
    <w:rsid w:val="006E31B3"/>
    <w:rsid w:val="006F098D"/>
    <w:rsid w:val="00742AF7"/>
    <w:rsid w:val="007432B3"/>
    <w:rsid w:val="0076724E"/>
    <w:rsid w:val="00767892"/>
    <w:rsid w:val="00783948"/>
    <w:rsid w:val="00786AE6"/>
    <w:rsid w:val="00793A3F"/>
    <w:rsid w:val="007A0786"/>
    <w:rsid w:val="007B2ABA"/>
    <w:rsid w:val="007B4213"/>
    <w:rsid w:val="007C59F9"/>
    <w:rsid w:val="007D226D"/>
    <w:rsid w:val="007E74DC"/>
    <w:rsid w:val="00807C52"/>
    <w:rsid w:val="0081037F"/>
    <w:rsid w:val="00815A52"/>
    <w:rsid w:val="0085170C"/>
    <w:rsid w:val="00872CDE"/>
    <w:rsid w:val="0087444E"/>
    <w:rsid w:val="00882E59"/>
    <w:rsid w:val="00891B7C"/>
    <w:rsid w:val="00892C33"/>
    <w:rsid w:val="0089778A"/>
    <w:rsid w:val="008A0234"/>
    <w:rsid w:val="008A5400"/>
    <w:rsid w:val="008A5D26"/>
    <w:rsid w:val="008C1C53"/>
    <w:rsid w:val="008E1B56"/>
    <w:rsid w:val="008E3D8B"/>
    <w:rsid w:val="008F05DF"/>
    <w:rsid w:val="00910A83"/>
    <w:rsid w:val="00916DB7"/>
    <w:rsid w:val="00925C80"/>
    <w:rsid w:val="0093607A"/>
    <w:rsid w:val="00946FD7"/>
    <w:rsid w:val="009525B7"/>
    <w:rsid w:val="00970F0B"/>
    <w:rsid w:val="00974858"/>
    <w:rsid w:val="00981486"/>
    <w:rsid w:val="0098450A"/>
    <w:rsid w:val="00986C98"/>
    <w:rsid w:val="009B008E"/>
    <w:rsid w:val="009B11FF"/>
    <w:rsid w:val="009C1C6E"/>
    <w:rsid w:val="009C2F2E"/>
    <w:rsid w:val="009C7256"/>
    <w:rsid w:val="009D0D1E"/>
    <w:rsid w:val="009D0D6A"/>
    <w:rsid w:val="009D7AE0"/>
    <w:rsid w:val="009F2EA5"/>
    <w:rsid w:val="00A05211"/>
    <w:rsid w:val="00A0531A"/>
    <w:rsid w:val="00A20F3D"/>
    <w:rsid w:val="00A2346B"/>
    <w:rsid w:val="00A3425F"/>
    <w:rsid w:val="00A43C89"/>
    <w:rsid w:val="00A51640"/>
    <w:rsid w:val="00A51DD4"/>
    <w:rsid w:val="00A86B7B"/>
    <w:rsid w:val="00A93551"/>
    <w:rsid w:val="00AA690E"/>
    <w:rsid w:val="00AB30E1"/>
    <w:rsid w:val="00AD7914"/>
    <w:rsid w:val="00AF0C9C"/>
    <w:rsid w:val="00AF1382"/>
    <w:rsid w:val="00B0149D"/>
    <w:rsid w:val="00B177A8"/>
    <w:rsid w:val="00B2397E"/>
    <w:rsid w:val="00B32A44"/>
    <w:rsid w:val="00B403FC"/>
    <w:rsid w:val="00B40E01"/>
    <w:rsid w:val="00B418B2"/>
    <w:rsid w:val="00B454DF"/>
    <w:rsid w:val="00B51269"/>
    <w:rsid w:val="00B60066"/>
    <w:rsid w:val="00B60D54"/>
    <w:rsid w:val="00B63AE8"/>
    <w:rsid w:val="00B840A9"/>
    <w:rsid w:val="00B91F21"/>
    <w:rsid w:val="00B91F58"/>
    <w:rsid w:val="00B92049"/>
    <w:rsid w:val="00BA0E63"/>
    <w:rsid w:val="00BB6AD7"/>
    <w:rsid w:val="00BC31D3"/>
    <w:rsid w:val="00BE6701"/>
    <w:rsid w:val="00BF070A"/>
    <w:rsid w:val="00C2059C"/>
    <w:rsid w:val="00C26DE8"/>
    <w:rsid w:val="00C365FC"/>
    <w:rsid w:val="00C455C0"/>
    <w:rsid w:val="00C53665"/>
    <w:rsid w:val="00C75DE3"/>
    <w:rsid w:val="00C82C03"/>
    <w:rsid w:val="00C85403"/>
    <w:rsid w:val="00C939F3"/>
    <w:rsid w:val="00C96862"/>
    <w:rsid w:val="00CB25DC"/>
    <w:rsid w:val="00CB6D0D"/>
    <w:rsid w:val="00CC2A4F"/>
    <w:rsid w:val="00CC64BF"/>
    <w:rsid w:val="00CD701A"/>
    <w:rsid w:val="00CE4517"/>
    <w:rsid w:val="00CF5190"/>
    <w:rsid w:val="00D00D8E"/>
    <w:rsid w:val="00D034EA"/>
    <w:rsid w:val="00D10CAD"/>
    <w:rsid w:val="00D11C13"/>
    <w:rsid w:val="00D35373"/>
    <w:rsid w:val="00D5158F"/>
    <w:rsid w:val="00D53644"/>
    <w:rsid w:val="00D67826"/>
    <w:rsid w:val="00D9072B"/>
    <w:rsid w:val="00D90F4A"/>
    <w:rsid w:val="00DD4CB4"/>
    <w:rsid w:val="00DE0487"/>
    <w:rsid w:val="00DE21B0"/>
    <w:rsid w:val="00DE68D4"/>
    <w:rsid w:val="00DF3B4E"/>
    <w:rsid w:val="00E074A6"/>
    <w:rsid w:val="00E1268E"/>
    <w:rsid w:val="00E15FC4"/>
    <w:rsid w:val="00E20AB3"/>
    <w:rsid w:val="00E436FD"/>
    <w:rsid w:val="00E43DF3"/>
    <w:rsid w:val="00E53A25"/>
    <w:rsid w:val="00E72AEE"/>
    <w:rsid w:val="00E81CB6"/>
    <w:rsid w:val="00E9526E"/>
    <w:rsid w:val="00E95596"/>
    <w:rsid w:val="00EA5BC8"/>
    <w:rsid w:val="00EE3CF8"/>
    <w:rsid w:val="00EE5212"/>
    <w:rsid w:val="00F23755"/>
    <w:rsid w:val="00F31E51"/>
    <w:rsid w:val="00F34030"/>
    <w:rsid w:val="00F574C4"/>
    <w:rsid w:val="00F81060"/>
    <w:rsid w:val="00F85669"/>
    <w:rsid w:val="00F860DF"/>
    <w:rsid w:val="00F87B84"/>
    <w:rsid w:val="00FA7A94"/>
    <w:rsid w:val="00FE0618"/>
    <w:rsid w:val="00FE21CE"/>
    <w:rsid w:val="00FE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00F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link w:val="FooterChar"/>
    <w:uiPriority w:val="99"/>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7432B3"/>
    <w:pPr>
      <w:ind w:left="720" w:hanging="720"/>
    </w:pPr>
    <w:rPr>
      <w:szCs w:val="20"/>
    </w:rPr>
  </w:style>
  <w:style w:type="paragraph" w:styleId="BodyTextIndent2">
    <w:name w:val="Body Text Indent 2"/>
    <w:basedOn w:val="Normal"/>
    <w:rsid w:val="007432B3"/>
    <w:pPr>
      <w:ind w:left="720" w:hanging="720"/>
    </w:pPr>
    <w:rPr>
      <w:sz w:val="22"/>
      <w:szCs w:val="20"/>
    </w:rPr>
  </w:style>
  <w:style w:type="character" w:styleId="Hyperlink">
    <w:name w:val="Hyperlink"/>
    <w:rsid w:val="007432B3"/>
    <w:rPr>
      <w:color w:val="0000FF"/>
      <w:u w:val="single"/>
    </w:rPr>
  </w:style>
  <w:style w:type="paragraph" w:styleId="NormalWeb">
    <w:name w:val="Normal (Web)"/>
    <w:basedOn w:val="Normal"/>
    <w:rsid w:val="007432B3"/>
    <w:pPr>
      <w:spacing w:before="100" w:beforeAutospacing="1" w:after="100" w:afterAutospacing="1"/>
    </w:pPr>
    <w:rPr>
      <w:color w:val="330033"/>
    </w:rPr>
  </w:style>
  <w:style w:type="character" w:styleId="FollowedHyperlink">
    <w:name w:val="FollowedHyperlink"/>
    <w:rsid w:val="003D79D4"/>
    <w:rPr>
      <w:color w:val="800080"/>
      <w:u w:val="single"/>
    </w:rPr>
  </w:style>
  <w:style w:type="paragraph" w:styleId="ListParagraph">
    <w:name w:val="List Paragraph"/>
    <w:basedOn w:val="Normal"/>
    <w:uiPriority w:val="34"/>
    <w:qFormat/>
    <w:rsid w:val="0064743E"/>
    <w:pPr>
      <w:ind w:left="720"/>
    </w:pPr>
    <w:rPr>
      <w:rFonts w:ascii="Calibri" w:eastAsia="Calibri" w:hAnsi="Calibri" w:cs="Calibri"/>
      <w:sz w:val="22"/>
      <w:szCs w:val="22"/>
    </w:rPr>
  </w:style>
  <w:style w:type="character" w:styleId="CommentReference">
    <w:name w:val="annotation reference"/>
    <w:basedOn w:val="DefaultParagraphFont"/>
    <w:rsid w:val="00DE21B0"/>
    <w:rPr>
      <w:sz w:val="16"/>
      <w:szCs w:val="16"/>
    </w:rPr>
  </w:style>
  <w:style w:type="paragraph" w:styleId="CommentText">
    <w:name w:val="annotation text"/>
    <w:basedOn w:val="Normal"/>
    <w:link w:val="CommentTextChar"/>
    <w:rsid w:val="00DE21B0"/>
    <w:rPr>
      <w:sz w:val="20"/>
      <w:szCs w:val="20"/>
    </w:rPr>
  </w:style>
  <w:style w:type="character" w:customStyle="1" w:styleId="CommentTextChar">
    <w:name w:val="Comment Text Char"/>
    <w:basedOn w:val="DefaultParagraphFont"/>
    <w:link w:val="CommentText"/>
    <w:rsid w:val="00DE21B0"/>
  </w:style>
  <w:style w:type="paragraph" w:styleId="CommentSubject">
    <w:name w:val="annotation subject"/>
    <w:basedOn w:val="CommentText"/>
    <w:next w:val="CommentText"/>
    <w:link w:val="CommentSubjectChar"/>
    <w:rsid w:val="00DE21B0"/>
    <w:rPr>
      <w:b/>
      <w:bCs/>
    </w:rPr>
  </w:style>
  <w:style w:type="character" w:customStyle="1" w:styleId="CommentSubjectChar">
    <w:name w:val="Comment Subject Char"/>
    <w:basedOn w:val="CommentTextChar"/>
    <w:link w:val="CommentSubject"/>
    <w:rsid w:val="00DE21B0"/>
    <w:rPr>
      <w:b/>
      <w:bCs/>
    </w:rPr>
  </w:style>
  <w:style w:type="character" w:customStyle="1" w:styleId="apple-converted-space">
    <w:name w:val="apple-converted-space"/>
    <w:basedOn w:val="DefaultParagraphFont"/>
    <w:rsid w:val="00BB6AD7"/>
  </w:style>
  <w:style w:type="character" w:styleId="Strong">
    <w:name w:val="Strong"/>
    <w:basedOn w:val="DefaultParagraphFont"/>
    <w:uiPriority w:val="22"/>
    <w:qFormat/>
    <w:rsid w:val="00BB6AD7"/>
    <w:rPr>
      <w:b/>
      <w:bCs/>
    </w:rPr>
  </w:style>
  <w:style w:type="character" w:customStyle="1" w:styleId="FooterChar">
    <w:name w:val="Footer Char"/>
    <w:basedOn w:val="DefaultParagraphFont"/>
    <w:link w:val="Footer"/>
    <w:uiPriority w:val="99"/>
    <w:rsid w:val="0025220C"/>
    <w:rPr>
      <w:sz w:val="24"/>
      <w:szCs w:val="24"/>
    </w:rPr>
  </w:style>
  <w:style w:type="paragraph" w:styleId="Revision">
    <w:name w:val="Revision"/>
    <w:hidden/>
    <w:uiPriority w:val="99"/>
    <w:semiHidden/>
    <w:rsid w:val="00A93551"/>
    <w:rPr>
      <w:sz w:val="24"/>
      <w:szCs w:val="24"/>
    </w:rPr>
  </w:style>
  <w:style w:type="character" w:styleId="UnresolvedMention">
    <w:name w:val="Unresolved Mention"/>
    <w:basedOn w:val="DefaultParagraphFont"/>
    <w:uiPriority w:val="99"/>
    <w:semiHidden/>
    <w:unhideWhenUsed/>
    <w:rsid w:val="00A9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4848">
      <w:bodyDiv w:val="1"/>
      <w:marLeft w:val="0"/>
      <w:marRight w:val="0"/>
      <w:marTop w:val="0"/>
      <w:marBottom w:val="0"/>
      <w:divBdr>
        <w:top w:val="none" w:sz="0" w:space="0" w:color="auto"/>
        <w:left w:val="none" w:sz="0" w:space="0" w:color="auto"/>
        <w:bottom w:val="none" w:sz="0" w:space="0" w:color="auto"/>
        <w:right w:val="none" w:sz="0" w:space="0" w:color="auto"/>
      </w:divBdr>
    </w:div>
    <w:div w:id="1556894625">
      <w:bodyDiv w:val="1"/>
      <w:marLeft w:val="0"/>
      <w:marRight w:val="0"/>
      <w:marTop w:val="0"/>
      <w:marBottom w:val="0"/>
      <w:divBdr>
        <w:top w:val="none" w:sz="0" w:space="0" w:color="auto"/>
        <w:left w:val="none" w:sz="0" w:space="0" w:color="auto"/>
        <w:bottom w:val="none" w:sz="0" w:space="0" w:color="auto"/>
        <w:right w:val="none" w:sz="0" w:space="0" w:color="auto"/>
      </w:divBdr>
    </w:div>
    <w:div w:id="1602882045">
      <w:bodyDiv w:val="1"/>
      <w:marLeft w:val="0"/>
      <w:marRight w:val="0"/>
      <w:marTop w:val="0"/>
      <w:marBottom w:val="0"/>
      <w:divBdr>
        <w:top w:val="none" w:sz="0" w:space="0" w:color="auto"/>
        <w:left w:val="none" w:sz="0" w:space="0" w:color="auto"/>
        <w:bottom w:val="none" w:sz="0" w:space="0" w:color="auto"/>
        <w:right w:val="none" w:sz="0" w:space="0" w:color="auto"/>
      </w:divBdr>
      <w:divsChild>
        <w:div w:id="982395229">
          <w:marLeft w:val="0"/>
          <w:marRight w:val="0"/>
          <w:marTop w:val="0"/>
          <w:marBottom w:val="0"/>
          <w:divBdr>
            <w:top w:val="none" w:sz="0" w:space="0" w:color="auto"/>
            <w:left w:val="none" w:sz="0" w:space="0" w:color="auto"/>
            <w:bottom w:val="none" w:sz="0" w:space="0" w:color="auto"/>
            <w:right w:val="none" w:sz="0" w:space="0" w:color="auto"/>
          </w:divBdr>
          <w:divsChild>
            <w:div w:id="1479764911">
              <w:marLeft w:val="0"/>
              <w:marRight w:val="0"/>
              <w:marTop w:val="0"/>
              <w:marBottom w:val="0"/>
              <w:divBdr>
                <w:top w:val="none" w:sz="0" w:space="0" w:color="auto"/>
                <w:left w:val="none" w:sz="0" w:space="0" w:color="auto"/>
                <w:bottom w:val="none" w:sz="0" w:space="0" w:color="auto"/>
                <w:right w:val="none" w:sz="0" w:space="0" w:color="auto"/>
              </w:divBdr>
              <w:divsChild>
                <w:div w:id="1881362510">
                  <w:marLeft w:val="0"/>
                  <w:marRight w:val="0"/>
                  <w:marTop w:val="0"/>
                  <w:marBottom w:val="0"/>
                  <w:divBdr>
                    <w:top w:val="none" w:sz="0" w:space="0" w:color="auto"/>
                    <w:left w:val="none" w:sz="0" w:space="0" w:color="auto"/>
                    <w:bottom w:val="none" w:sz="0" w:space="0" w:color="auto"/>
                    <w:right w:val="none" w:sz="0" w:space="0" w:color="auto"/>
                  </w:divBdr>
                  <w:divsChild>
                    <w:div w:id="1552230432">
                      <w:marLeft w:val="0"/>
                      <w:marRight w:val="0"/>
                      <w:marTop w:val="0"/>
                      <w:marBottom w:val="0"/>
                      <w:divBdr>
                        <w:top w:val="none" w:sz="0" w:space="0" w:color="auto"/>
                        <w:left w:val="none" w:sz="0" w:space="0" w:color="auto"/>
                        <w:bottom w:val="none" w:sz="0" w:space="0" w:color="auto"/>
                        <w:right w:val="none" w:sz="0" w:space="0" w:color="auto"/>
                      </w:divBdr>
                      <w:divsChild>
                        <w:div w:id="1068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ies.tamus.edu/31-03-01.pdf" TargetMode="External"/><Relationship Id="rId18" Type="http://schemas.openxmlformats.org/officeDocument/2006/relationships/hyperlink" Target="http://policies.tamus.edu/31-04-01.pdf" TargetMode="External"/><Relationship Id="rId26" Type="http://schemas.openxmlformats.org/officeDocument/2006/relationships/hyperlink" Target="https://agrilifeas.tamu.edu/documents/ag-445.pdf/" TargetMode="External"/><Relationship Id="rId3" Type="http://schemas.openxmlformats.org/officeDocument/2006/relationships/customXml" Target="../customXml/item3.xml"/><Relationship Id="rId21" Type="http://schemas.openxmlformats.org/officeDocument/2006/relationships/hyperlink" Target="http://policies.tamus.edu/31-06-03.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olicies.tamus.edu/31-02-02.pdf" TargetMode="External"/><Relationship Id="rId17" Type="http://schemas.openxmlformats.org/officeDocument/2006/relationships/hyperlink" Target="http://policies.tamus.edu/31-03-05.pdf" TargetMode="External"/><Relationship Id="rId25" Type="http://schemas.openxmlformats.org/officeDocument/2006/relationships/hyperlink" Target="https://agrilifeas.tamu.edu/documents/ag-444.pdf/?ticket=ST-8334-WHdZMWfuKmTW5C94WQTA-agcs1.agnet.tamu.edu" TargetMode="External"/><Relationship Id="rId33" Type="http://schemas.openxmlformats.org/officeDocument/2006/relationships/hyperlink" Target="mailto:melanie.upton@ag.tamu.edu" TargetMode="External"/><Relationship Id="rId2" Type="http://schemas.openxmlformats.org/officeDocument/2006/relationships/customXml" Target="../customXml/item2.xml"/><Relationship Id="rId16" Type="http://schemas.openxmlformats.org/officeDocument/2006/relationships/hyperlink" Target="http://policies.tamus.edu/31-03-04.pdf" TargetMode="External"/><Relationship Id="rId20" Type="http://schemas.openxmlformats.org/officeDocument/2006/relationships/hyperlink" Target="http://policies.tamus.edu/31-06-02.pdf" TargetMode="External"/><Relationship Id="rId29" Type="http://schemas.openxmlformats.org/officeDocument/2006/relationships/hyperlink" Target="http://agrilifeas.tamu.edu/documents/ag-522.pdf/?ticket=ST-4746-t6bREvgJunJ3dkwsaejg-cas02.exampl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fsfinance.tamu.edu/modules/finance/admin/admin_procedures/3009%20Overtime%20and%20Comp%20Time.docx" TargetMode="External"/><Relationship Id="rId32" Type="http://schemas.openxmlformats.org/officeDocument/2006/relationships/hyperlink" Target="file:///Q:\admin_procedures\0103%20Director's%20Delegations%20-%20HR%20Admin.docx" TargetMode="External"/><Relationship Id="rId5" Type="http://schemas.openxmlformats.org/officeDocument/2006/relationships/numbering" Target="numbering.xml"/><Relationship Id="rId15" Type="http://schemas.openxmlformats.org/officeDocument/2006/relationships/hyperlink" Target="http://policies.tamus.edu/31-03-03.pdf" TargetMode="External"/><Relationship Id="rId23" Type="http://schemas.openxmlformats.org/officeDocument/2006/relationships/hyperlink" Target="http://tfsfinance.tamu.edu/modules/finance/admin/admin_procedures/1006%20FMLA%20Documentation.pdf" TargetMode="External"/><Relationship Id="rId28" Type="http://schemas.openxmlformats.org/officeDocument/2006/relationships/hyperlink" Target="http://agrilifeas.tamu.edu/documents/ag-521.pdf/?ticket=ST-4743-QL96Dlsf5cuOcZeZ6HyY-cas02.example.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olicies.tamus.edu/31-06-01.pdf" TargetMode="External"/><Relationship Id="rId31" Type="http://schemas.openxmlformats.org/officeDocument/2006/relationships/hyperlink" Target="https://tfsfinance.tamu.edu/modules/finance/admin/procedures/Request%20for%20Personal%20Leav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amus.edu/31-03-02.pdf" TargetMode="External"/><Relationship Id="rId22" Type="http://schemas.openxmlformats.org/officeDocument/2006/relationships/hyperlink" Target="http://tfsfinance.tamu.edu/modules/finance/admin/admin_procedures/0103%20Director's%20Delegations%20-%20HR%20Admin.docx" TargetMode="External"/><Relationship Id="rId27" Type="http://schemas.openxmlformats.org/officeDocument/2006/relationships/hyperlink" Target="http://agrilifeas.tamu.edu/documents/ag-434.pdf/?ticket=ST-4739-1DWCV9ehfsghLSaHRwFo-cas02.example.org" TargetMode="External"/><Relationship Id="rId30" Type="http://schemas.openxmlformats.org/officeDocument/2006/relationships/hyperlink" Target="https://agrilifeas.tamu.edu/documents/ag-448.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UEKHZ4HHEJXQ-292801454-178677</_dlc_DocId>
    <TaxCatchAll xmlns="6819ce1a-c6ed-457e-aaaa-d09a469b0545" xsi:nil="true"/>
    <lcf76f155ced4ddcb4097134ff3c332f xmlns="096f3cc7-3874-4d01-bd76-f2f69c5613b9">
      <Terms xmlns="http://schemas.microsoft.com/office/infopath/2007/PartnerControls"/>
    </lcf76f155ced4ddcb4097134ff3c332f>
    <_ip_UnifiedCompliancePolicyUIAction xmlns="http://schemas.microsoft.com/sharepoint/v3" xsi:nil="true"/>
    <_dlc_DocIdUrl xmlns="6819ce1a-c6ed-457e-aaaa-d09a469b0545">
      <Url>https://texasforestservice.sharepoint.com/sites/Share-AssociateDirectorsOffice-FIAD/_layouts/15/DocIdRedir.aspx?ID=UEKHZ4HHEJXQ-292801454-178677</Url>
      <Description>UEKHZ4HHEJXQ-292801454-178677</Description>
    </_dlc_DocIdUrl>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AB4A-BE51-496D-9256-DD04470F414C}">
  <ds:schemaRef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purl.org/dc/terms/"/>
    <ds:schemaRef ds:uri="096f3cc7-3874-4d01-bd76-f2f69c5613b9"/>
    <ds:schemaRef ds:uri="http://schemas.microsoft.com/office/infopath/2007/PartnerControls"/>
    <ds:schemaRef ds:uri="http://schemas.microsoft.com/office/2006/documentManagement/types"/>
    <ds:schemaRef ds:uri="6819ce1a-c6ed-457e-aaaa-d09a469b0545"/>
    <ds:schemaRef ds:uri="http://schemas.microsoft.com/sharepoint/v3"/>
  </ds:schemaRefs>
</ds:datastoreItem>
</file>

<file path=customXml/itemProps2.xml><?xml version="1.0" encoding="utf-8"?>
<ds:datastoreItem xmlns:ds="http://schemas.openxmlformats.org/officeDocument/2006/customXml" ds:itemID="{872AE75A-AC57-4E4F-880F-A5468429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7505C-70ED-4BE7-BD44-EE61E992D9F8}">
  <ds:schemaRefs>
    <ds:schemaRef ds:uri="http://schemas.microsoft.com/sharepoint/events"/>
  </ds:schemaRefs>
</ds:datastoreItem>
</file>

<file path=customXml/itemProps4.xml><?xml version="1.0" encoding="utf-8"?>
<ds:datastoreItem xmlns:ds="http://schemas.openxmlformats.org/officeDocument/2006/customXml" ds:itemID="{D9F9E272-EC58-421C-9E77-C23AD703F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13105</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15085</CharactersWithSpaces>
  <SharedDoc>false</SharedDoc>
  <HLinks>
    <vt:vector size="84" baseType="variant">
      <vt:variant>
        <vt:i4>3342423</vt:i4>
      </vt:variant>
      <vt:variant>
        <vt:i4>39</vt:i4>
      </vt:variant>
      <vt:variant>
        <vt:i4>0</vt:i4>
      </vt:variant>
      <vt:variant>
        <vt:i4>5</vt:i4>
      </vt:variant>
      <vt:variant>
        <vt:lpwstr>mailto:wbdixon@tfs.tamu.edu</vt:lpwstr>
      </vt:variant>
      <vt:variant>
        <vt:lpwstr/>
      </vt:variant>
      <vt:variant>
        <vt:i4>5570636</vt:i4>
      </vt:variant>
      <vt:variant>
        <vt:i4>36</vt:i4>
      </vt:variant>
      <vt:variant>
        <vt:i4>0</vt:i4>
      </vt:variant>
      <vt:variant>
        <vt:i4>5</vt:i4>
      </vt:variant>
      <vt:variant>
        <vt:lpwstr>http://tfsfinance.tamu.edu/modules/finance/admin/procedures/Request for Personal Leave HR-48.doc</vt:lpwstr>
      </vt:variant>
      <vt:variant>
        <vt:lpwstr/>
      </vt:variant>
      <vt:variant>
        <vt:i4>7602301</vt:i4>
      </vt:variant>
      <vt:variant>
        <vt:i4>33</vt:i4>
      </vt:variant>
      <vt:variant>
        <vt:i4>0</vt:i4>
      </vt:variant>
      <vt:variant>
        <vt:i4>5</vt:i4>
      </vt:variant>
      <vt:variant>
        <vt:lpwstr>http://tfsfinance.tamu.edu/modules/finance/admin/procedures/FMLA Certification by Physician HR - 58.doc</vt:lpwstr>
      </vt:variant>
      <vt:variant>
        <vt:lpwstr/>
      </vt:variant>
      <vt:variant>
        <vt:i4>5636112</vt:i4>
      </vt:variant>
      <vt:variant>
        <vt:i4>30</vt:i4>
      </vt:variant>
      <vt:variant>
        <vt:i4>0</vt:i4>
      </vt:variant>
      <vt:variant>
        <vt:i4>5</vt:i4>
      </vt:variant>
      <vt:variant>
        <vt:lpwstr>http://www.tamus.edu/assets/files/hr/forms/27.pdf</vt:lpwstr>
      </vt:variant>
      <vt:variant>
        <vt:lpwstr/>
      </vt:variant>
      <vt:variant>
        <vt:i4>3997734</vt:i4>
      </vt:variant>
      <vt:variant>
        <vt:i4>27</vt:i4>
      </vt:variant>
      <vt:variant>
        <vt:i4>0</vt:i4>
      </vt:variant>
      <vt:variant>
        <vt:i4>5</vt:i4>
      </vt:variant>
      <vt:variant>
        <vt:lpwstr>https://sso.tamus.edu/</vt:lpwstr>
      </vt:variant>
      <vt:variant>
        <vt:lpwstr/>
      </vt:variant>
      <vt:variant>
        <vt:i4>7733259</vt:i4>
      </vt:variant>
      <vt:variant>
        <vt:i4>24</vt:i4>
      </vt:variant>
      <vt:variant>
        <vt:i4>0</vt:i4>
      </vt:variant>
      <vt:variant>
        <vt:i4>5</vt:i4>
      </vt:variant>
      <vt:variant>
        <vt:lpwstr>http://tfsfinance.tamu.edu/modules/finance/admin/admin_procedures/3009 Overtime and Comp Time.docx</vt:lpwstr>
      </vt:variant>
      <vt:variant>
        <vt:lpwstr/>
      </vt:variant>
      <vt:variant>
        <vt:i4>5439607</vt:i4>
      </vt:variant>
      <vt:variant>
        <vt:i4>21</vt:i4>
      </vt:variant>
      <vt:variant>
        <vt:i4>0</vt:i4>
      </vt:variant>
      <vt:variant>
        <vt:i4>5</vt:i4>
      </vt:variant>
      <vt:variant>
        <vt:lpwstr>http://tfsfinance.tamu.edu/modules/finance/admin/admin_procedures/0103 Director's Delegations - HR Admin.doc</vt:lpwstr>
      </vt:variant>
      <vt:variant>
        <vt:lpwstr/>
      </vt:variant>
      <vt:variant>
        <vt:i4>6619197</vt:i4>
      </vt:variant>
      <vt:variant>
        <vt:i4>18</vt:i4>
      </vt:variant>
      <vt:variant>
        <vt:i4>0</vt:i4>
      </vt:variant>
      <vt:variant>
        <vt:i4>5</vt:i4>
      </vt:variant>
      <vt:variant>
        <vt:lpwstr>http://policies.tamus.edu/31-06-01.pdf</vt:lpwstr>
      </vt:variant>
      <vt:variant>
        <vt:lpwstr/>
      </vt:variant>
      <vt:variant>
        <vt:i4>6619199</vt:i4>
      </vt:variant>
      <vt:variant>
        <vt:i4>15</vt:i4>
      </vt:variant>
      <vt:variant>
        <vt:i4>0</vt:i4>
      </vt:variant>
      <vt:variant>
        <vt:i4>5</vt:i4>
      </vt:variant>
      <vt:variant>
        <vt:lpwstr>http://policies.tamus.edu/31-04-01.pdf</vt:lpwstr>
      </vt:variant>
      <vt:variant>
        <vt:lpwstr/>
      </vt:variant>
      <vt:variant>
        <vt:i4>6291512</vt:i4>
      </vt:variant>
      <vt:variant>
        <vt:i4>12</vt:i4>
      </vt:variant>
      <vt:variant>
        <vt:i4>0</vt:i4>
      </vt:variant>
      <vt:variant>
        <vt:i4>5</vt:i4>
      </vt:variant>
      <vt:variant>
        <vt:lpwstr>http://policies.tamus.edu/31-03-04.pdf</vt:lpwstr>
      </vt:variant>
      <vt:variant>
        <vt:lpwstr/>
      </vt:variant>
      <vt:variant>
        <vt:i4>6750264</vt:i4>
      </vt:variant>
      <vt:variant>
        <vt:i4>9</vt:i4>
      </vt:variant>
      <vt:variant>
        <vt:i4>0</vt:i4>
      </vt:variant>
      <vt:variant>
        <vt:i4>5</vt:i4>
      </vt:variant>
      <vt:variant>
        <vt:lpwstr>http://policies.tamus.edu/31-03-03.pdf</vt:lpwstr>
      </vt:variant>
      <vt:variant>
        <vt:lpwstr/>
      </vt:variant>
      <vt:variant>
        <vt:i4>6684728</vt:i4>
      </vt:variant>
      <vt:variant>
        <vt:i4>6</vt:i4>
      </vt:variant>
      <vt:variant>
        <vt:i4>0</vt:i4>
      </vt:variant>
      <vt:variant>
        <vt:i4>5</vt:i4>
      </vt:variant>
      <vt:variant>
        <vt:lpwstr>http://policies.tamus.edu/31-03-02.pdf</vt:lpwstr>
      </vt:variant>
      <vt:variant>
        <vt:lpwstr/>
      </vt:variant>
      <vt:variant>
        <vt:i4>6619192</vt:i4>
      </vt:variant>
      <vt:variant>
        <vt:i4>3</vt:i4>
      </vt:variant>
      <vt:variant>
        <vt:i4>0</vt:i4>
      </vt:variant>
      <vt:variant>
        <vt:i4>5</vt:i4>
      </vt:variant>
      <vt:variant>
        <vt:lpwstr>http://policies.tamus.edu/31-03-01.pdf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2023-10-31T18:53:00Z</dcterms:created>
  <dcterms:modified xsi:type="dcterms:W3CDTF">2024-01-22T14:39:00Z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185800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25dbbd3c-2a69-4389-8f18-380696631565</vt:lpwstr>
  </property>
</Properties>
</file>