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962C" w14:textId="77777777" w:rsidR="00946FD7" w:rsidRDefault="000E7FB7" w:rsidP="00364A06">
      <w:pPr>
        <w:jc w:val="center"/>
      </w:pPr>
      <w:r>
        <w:rPr>
          <w:noProof/>
        </w:rPr>
        <w:drawing>
          <wp:inline distT="0" distB="0" distL="0" distR="0" wp14:anchorId="1864C657" wp14:editId="6ACBB449">
            <wp:extent cx="1828800" cy="409575"/>
            <wp:effectExtent l="0" t="0" r="0" b="9525"/>
            <wp:docPr id="2"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p>
    <w:p w14:paraId="1AEEE51C" w14:textId="77777777" w:rsidR="00364A06" w:rsidRDefault="00364A06" w:rsidP="00364A06">
      <w:pPr>
        <w:jc w:val="center"/>
      </w:pPr>
    </w:p>
    <w:p w14:paraId="59D835D1" w14:textId="77777777" w:rsidR="00364A06" w:rsidRPr="00364A06" w:rsidRDefault="00364A06" w:rsidP="00364A06">
      <w:pPr>
        <w:jc w:val="center"/>
        <w:rPr>
          <w:b/>
        </w:rPr>
      </w:pPr>
      <w:r w:rsidRPr="00364A06">
        <w:rPr>
          <w:b/>
        </w:rPr>
        <w:t>ADMINISTRATIVE PROCEDURES</w:t>
      </w:r>
    </w:p>
    <w:p w14:paraId="56957A2D"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694D7E" w14:paraId="67F98FB9" w14:textId="77777777" w:rsidTr="00694D7E">
        <w:tc>
          <w:tcPr>
            <w:tcW w:w="5803" w:type="dxa"/>
          </w:tcPr>
          <w:p w14:paraId="3F7CF5BA" w14:textId="77777777" w:rsidR="00364A06" w:rsidRPr="00694D7E" w:rsidRDefault="00BF350B" w:rsidP="00694D7E">
            <w:pPr>
              <w:ind w:left="624" w:hanging="624"/>
              <w:rPr>
                <w:b/>
              </w:rPr>
            </w:pPr>
            <w:r w:rsidRPr="00694D7E">
              <w:rPr>
                <w:b/>
              </w:rPr>
              <w:t>1</w:t>
            </w:r>
            <w:r w:rsidR="00364A06" w:rsidRPr="00694D7E">
              <w:rPr>
                <w:b/>
              </w:rPr>
              <w:t>0.</w:t>
            </w:r>
            <w:r w:rsidRPr="00694D7E">
              <w:rPr>
                <w:b/>
              </w:rPr>
              <w:t>14  Performance Evaluations</w:t>
            </w:r>
            <w:r w:rsidR="009C2F2E" w:rsidRPr="00694D7E">
              <w:rPr>
                <w:b/>
              </w:rPr>
              <w:t xml:space="preserve"> </w:t>
            </w:r>
          </w:p>
        </w:tc>
        <w:tc>
          <w:tcPr>
            <w:tcW w:w="3787" w:type="dxa"/>
          </w:tcPr>
          <w:p w14:paraId="37EBB132" w14:textId="64A00AD0" w:rsidR="00364A06" w:rsidRPr="00694D7E" w:rsidRDefault="00364A06" w:rsidP="00D5265A">
            <w:pPr>
              <w:jc w:val="right"/>
              <w:rPr>
                <w:b/>
              </w:rPr>
            </w:pPr>
            <w:r w:rsidRPr="00694D7E">
              <w:rPr>
                <w:b/>
              </w:rPr>
              <w:t xml:space="preserve">Revised:  </w:t>
            </w:r>
            <w:r w:rsidR="0063070C">
              <w:rPr>
                <w:b/>
              </w:rPr>
              <w:t xml:space="preserve"> </w:t>
            </w:r>
            <w:r w:rsidR="00504A15">
              <w:rPr>
                <w:b/>
              </w:rPr>
              <w:t xml:space="preserve">January </w:t>
            </w:r>
            <w:r w:rsidR="00127714">
              <w:rPr>
                <w:b/>
              </w:rPr>
              <w:t>22</w:t>
            </w:r>
            <w:r w:rsidR="00504A15">
              <w:rPr>
                <w:b/>
              </w:rPr>
              <w:t>, 2024</w:t>
            </w:r>
          </w:p>
        </w:tc>
      </w:tr>
    </w:tbl>
    <w:p w14:paraId="6C0B8DC3" w14:textId="77777777" w:rsidR="00364A06" w:rsidRDefault="00364A06" w:rsidP="00364A06">
      <w:pPr>
        <w:jc w:val="center"/>
      </w:pPr>
    </w:p>
    <w:p w14:paraId="124A5EB7" w14:textId="77777777" w:rsidR="00BF350B" w:rsidRPr="001D0C36" w:rsidRDefault="00BF350B" w:rsidP="00BF350B">
      <w:pPr>
        <w:ind w:left="360" w:hanging="360"/>
      </w:pPr>
      <w:r w:rsidRPr="001D0C36">
        <w:t>1.</w:t>
      </w:r>
      <w:r w:rsidRPr="001D0C36">
        <w:tab/>
      </w:r>
      <w:r w:rsidRPr="001D0C36">
        <w:rPr>
          <w:u w:val="single"/>
        </w:rPr>
        <w:t>GOVERNING REGULATIONS</w:t>
      </w:r>
    </w:p>
    <w:p w14:paraId="4A20431C" w14:textId="77777777" w:rsidR="00BF350B" w:rsidRPr="001D0C36" w:rsidRDefault="00BF350B" w:rsidP="00BF350B">
      <w:pPr>
        <w:ind w:left="360" w:hanging="360"/>
      </w:pPr>
    </w:p>
    <w:p w14:paraId="52BB5E97" w14:textId="56DD2B57" w:rsidR="00BF350B" w:rsidRPr="001D0C36" w:rsidRDefault="00BF350B" w:rsidP="00BF350B">
      <w:pPr>
        <w:ind w:left="360" w:hanging="360"/>
      </w:pPr>
      <w:r w:rsidRPr="001D0C36">
        <w:tab/>
        <w:t>Th</w:t>
      </w:r>
      <w:r>
        <w:t>i</w:t>
      </w:r>
      <w:r w:rsidRPr="001D0C36">
        <w:t xml:space="preserve">s procedure </w:t>
      </w:r>
      <w:r>
        <w:t xml:space="preserve">is </w:t>
      </w:r>
      <w:r w:rsidRPr="001D0C36">
        <w:t>governed by</w:t>
      </w:r>
      <w:r>
        <w:t xml:space="preserve"> System</w:t>
      </w:r>
      <w:r w:rsidRPr="001D0C36">
        <w:t xml:space="preserve"> Regulation </w:t>
      </w:r>
      <w:hyperlink r:id="rId9" w:history="1">
        <w:r>
          <w:rPr>
            <w:rStyle w:val="Hyperlink"/>
          </w:rPr>
          <w:t>33.99.03</w:t>
        </w:r>
      </w:hyperlink>
      <w:r w:rsidRPr="001D0C36">
        <w:t xml:space="preserve"> </w:t>
      </w:r>
      <w:r w:rsidRPr="008458F2">
        <w:rPr>
          <w:i/>
          <w:iCs/>
        </w:rPr>
        <w:t>Performance Evaluations</w:t>
      </w:r>
      <w:r w:rsidRPr="001D0C36">
        <w:t xml:space="preserve"> for Nonfaculty </w:t>
      </w:r>
      <w:r w:rsidR="00401BB9">
        <w:t>Employees</w:t>
      </w:r>
      <w:r>
        <w:t>.</w:t>
      </w:r>
    </w:p>
    <w:p w14:paraId="7928A364" w14:textId="77777777" w:rsidR="00BF350B" w:rsidRPr="001D0C36" w:rsidRDefault="00BF350B" w:rsidP="00BF350B"/>
    <w:p w14:paraId="271119AF" w14:textId="77777777" w:rsidR="00BF350B" w:rsidRPr="001D0C36" w:rsidRDefault="00BF350B" w:rsidP="00BF350B">
      <w:pPr>
        <w:ind w:left="360" w:hanging="360"/>
      </w:pPr>
      <w:r w:rsidRPr="001D0C36">
        <w:t>2.</w:t>
      </w:r>
      <w:r>
        <w:tab/>
      </w:r>
      <w:r w:rsidRPr="001D0C36">
        <w:rPr>
          <w:u w:val="single"/>
        </w:rPr>
        <w:t>PURPOSE</w:t>
      </w:r>
    </w:p>
    <w:p w14:paraId="561306D8" w14:textId="77777777" w:rsidR="00BF350B" w:rsidRPr="001D0C36" w:rsidRDefault="00BF350B" w:rsidP="00BF350B"/>
    <w:p w14:paraId="32FA761E" w14:textId="3ED70D0F" w:rsidR="00317990" w:rsidRPr="001D0C36" w:rsidRDefault="00317990" w:rsidP="00317990">
      <w:pPr>
        <w:autoSpaceDE w:val="0"/>
        <w:autoSpaceDN w:val="0"/>
        <w:adjustRightInd w:val="0"/>
        <w:ind w:left="810" w:hanging="450"/>
      </w:pPr>
      <w:r w:rsidRPr="001D0C36">
        <w:t>2.</w:t>
      </w:r>
      <w:r>
        <w:t>1</w:t>
      </w:r>
      <w:r>
        <w:tab/>
      </w:r>
      <w:r w:rsidRPr="001D0C36">
        <w:t xml:space="preserve">The purpose of employee performance evaluations is to inform employees of the quality of their work, identify those areas needing improvement, set specific objectives for employees and provide an opportunity to discuss career goals and the support needed to meet those goals. </w:t>
      </w:r>
      <w:r>
        <w:t xml:space="preserve"> </w:t>
      </w:r>
      <w:r w:rsidRPr="001D0C36">
        <w:t>Performance evaluations also assist department heads in evaluating their work force, identifying employee potential and establishing priorities for training, education and reward.</w:t>
      </w:r>
    </w:p>
    <w:p w14:paraId="4D923B15" w14:textId="77777777" w:rsidR="00317990" w:rsidRDefault="00317990" w:rsidP="00317990">
      <w:pPr>
        <w:pStyle w:val="BodyTextIndent"/>
        <w:rPr>
          <w:rFonts w:ascii="Times New Roman" w:hAnsi="Times New Roman" w:cs="Times New Roman"/>
        </w:rPr>
      </w:pPr>
    </w:p>
    <w:p w14:paraId="7DF17AD4" w14:textId="5B1CDD4D" w:rsidR="00317990" w:rsidRPr="001D0C36" w:rsidRDefault="00317990" w:rsidP="00317990">
      <w:pPr>
        <w:pStyle w:val="BodyTextIndent2"/>
        <w:ind w:left="810" w:hanging="450"/>
        <w:rPr>
          <w:rFonts w:ascii="Times New Roman" w:hAnsi="Times New Roman" w:cs="Times New Roman"/>
        </w:rPr>
      </w:pPr>
      <w:r w:rsidRPr="001D0C36">
        <w:rPr>
          <w:rFonts w:ascii="Times New Roman" w:hAnsi="Times New Roman" w:cs="Times New Roman"/>
        </w:rPr>
        <w:t>2.</w:t>
      </w:r>
      <w:r w:rsidR="000E187C">
        <w:rPr>
          <w:rFonts w:ascii="Times New Roman" w:hAnsi="Times New Roman" w:cs="Times New Roman"/>
        </w:rPr>
        <w:t>2</w:t>
      </w:r>
      <w:r>
        <w:rPr>
          <w:rFonts w:ascii="Times New Roman" w:hAnsi="Times New Roman" w:cs="Times New Roman"/>
        </w:rPr>
        <w:tab/>
      </w:r>
      <w:r w:rsidR="009844A1">
        <w:rPr>
          <w:rFonts w:ascii="Times New Roman" w:hAnsi="Times New Roman" w:cs="Times New Roman"/>
        </w:rPr>
        <w:t xml:space="preserve">Texas A&amp;M Forest Service </w:t>
      </w:r>
      <w:r w:rsidRPr="001D0C36">
        <w:rPr>
          <w:rFonts w:ascii="Times New Roman" w:hAnsi="Times New Roman" w:cs="Times New Roman"/>
        </w:rPr>
        <w:t xml:space="preserve">is committed to providing performance evaluations that are based </w:t>
      </w:r>
      <w:r>
        <w:rPr>
          <w:rFonts w:ascii="Times New Roman" w:hAnsi="Times New Roman" w:cs="Times New Roman"/>
        </w:rPr>
        <w:t xml:space="preserve">on </w:t>
      </w:r>
      <w:r w:rsidRPr="001D0C36">
        <w:rPr>
          <w:rFonts w:ascii="Times New Roman" w:hAnsi="Times New Roman" w:cs="Times New Roman"/>
        </w:rPr>
        <w:t>only lawful, job</w:t>
      </w:r>
      <w:r>
        <w:rPr>
          <w:rFonts w:ascii="Times New Roman" w:hAnsi="Times New Roman" w:cs="Times New Roman"/>
        </w:rPr>
        <w:t>-</w:t>
      </w:r>
      <w:r w:rsidRPr="001D0C36">
        <w:rPr>
          <w:rFonts w:ascii="Times New Roman" w:hAnsi="Times New Roman" w:cs="Times New Roman"/>
        </w:rPr>
        <w:t>related and non-discriminatory criteria.</w:t>
      </w:r>
      <w:r>
        <w:rPr>
          <w:rFonts w:ascii="Times New Roman" w:hAnsi="Times New Roman" w:cs="Times New Roman"/>
        </w:rPr>
        <w:t xml:space="preserve">  In addition, e</w:t>
      </w:r>
      <w:r w:rsidRPr="001D0C36">
        <w:rPr>
          <w:rFonts w:ascii="Times New Roman" w:hAnsi="Times New Roman" w:cs="Times New Roman"/>
        </w:rPr>
        <w:t xml:space="preserve">valuations will be based upon specific, objective, measurable and </w:t>
      </w:r>
      <w:r w:rsidR="009E5414" w:rsidRPr="001D0C36">
        <w:rPr>
          <w:rFonts w:ascii="Times New Roman" w:hAnsi="Times New Roman" w:cs="Times New Roman"/>
        </w:rPr>
        <w:t>consistently</w:t>
      </w:r>
      <w:r w:rsidR="009E5414">
        <w:rPr>
          <w:rFonts w:ascii="Times New Roman" w:hAnsi="Times New Roman" w:cs="Times New Roman"/>
        </w:rPr>
        <w:t xml:space="preserve"> applied</w:t>
      </w:r>
      <w:r>
        <w:rPr>
          <w:rFonts w:ascii="Times New Roman" w:hAnsi="Times New Roman" w:cs="Times New Roman"/>
        </w:rPr>
        <w:t xml:space="preserve"> standards</w:t>
      </w:r>
      <w:r w:rsidRPr="001D0C36">
        <w:rPr>
          <w:rFonts w:ascii="Times New Roman" w:hAnsi="Times New Roman" w:cs="Times New Roman"/>
        </w:rPr>
        <w:t>.</w:t>
      </w:r>
    </w:p>
    <w:p w14:paraId="34020DEE" w14:textId="77777777" w:rsidR="00317990" w:rsidRDefault="00317990" w:rsidP="00BF350B">
      <w:pPr>
        <w:pStyle w:val="BodyTextIndent"/>
        <w:ind w:left="810" w:hanging="450"/>
        <w:rPr>
          <w:rFonts w:ascii="Times New Roman" w:hAnsi="Times New Roman" w:cs="Times New Roman"/>
        </w:rPr>
      </w:pPr>
    </w:p>
    <w:p w14:paraId="4DDD2120" w14:textId="77777777" w:rsidR="00317990" w:rsidRDefault="00317990" w:rsidP="000F55E3">
      <w:pPr>
        <w:pStyle w:val="BodyTextIndent"/>
        <w:ind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0F55E3">
        <w:rPr>
          <w:rFonts w:ascii="Times New Roman" w:hAnsi="Times New Roman" w:cs="Times New Roman"/>
          <w:u w:val="single"/>
        </w:rPr>
        <w:t>REQUIREMENTS</w:t>
      </w:r>
    </w:p>
    <w:p w14:paraId="374CB546" w14:textId="77777777" w:rsidR="00317990" w:rsidRDefault="00317990" w:rsidP="000F55E3">
      <w:pPr>
        <w:pStyle w:val="BodyTextIndent"/>
        <w:ind w:hanging="360"/>
        <w:rPr>
          <w:rFonts w:ascii="Times New Roman" w:hAnsi="Times New Roman" w:cs="Times New Roman"/>
        </w:rPr>
      </w:pPr>
    </w:p>
    <w:p w14:paraId="14D30072" w14:textId="31A85B9C" w:rsidR="00BF350B" w:rsidRDefault="00317990" w:rsidP="00BF350B">
      <w:pPr>
        <w:pStyle w:val="BodyTextIndent"/>
        <w:ind w:left="810" w:hanging="450"/>
        <w:rPr>
          <w:rFonts w:ascii="Times New Roman" w:hAnsi="Times New Roman" w:cs="Times New Roman"/>
        </w:rPr>
      </w:pPr>
      <w:r>
        <w:rPr>
          <w:rFonts w:ascii="Times New Roman" w:hAnsi="Times New Roman" w:cs="Times New Roman"/>
        </w:rPr>
        <w:t>3</w:t>
      </w:r>
      <w:r w:rsidR="00BF350B" w:rsidRPr="001D0C36">
        <w:rPr>
          <w:rFonts w:ascii="Times New Roman" w:hAnsi="Times New Roman" w:cs="Times New Roman"/>
        </w:rPr>
        <w:t>.1</w:t>
      </w:r>
      <w:r w:rsidR="00BF350B">
        <w:rPr>
          <w:rFonts w:ascii="Times New Roman" w:hAnsi="Times New Roman" w:cs="Times New Roman"/>
        </w:rPr>
        <w:tab/>
      </w:r>
      <w:r w:rsidR="00BF350B" w:rsidRPr="001D0C36">
        <w:rPr>
          <w:rFonts w:ascii="Times New Roman" w:hAnsi="Times New Roman" w:cs="Times New Roman"/>
        </w:rPr>
        <w:t xml:space="preserve">The performance of budgeted employees </w:t>
      </w:r>
      <w:r w:rsidR="002D269C">
        <w:rPr>
          <w:rFonts w:ascii="Times New Roman" w:hAnsi="Times New Roman" w:cs="Times New Roman"/>
        </w:rPr>
        <w:t>is</w:t>
      </w:r>
      <w:r w:rsidR="00BF350B" w:rsidRPr="001D0C36">
        <w:rPr>
          <w:rFonts w:ascii="Times New Roman" w:hAnsi="Times New Roman" w:cs="Times New Roman"/>
        </w:rPr>
        <w:t xml:space="preserve"> evaluated each year using </w:t>
      </w:r>
      <w:r w:rsidR="000534EC">
        <w:rPr>
          <w:rFonts w:ascii="Times New Roman" w:hAnsi="Times New Roman" w:cs="Times New Roman"/>
        </w:rPr>
        <w:t xml:space="preserve">the </w:t>
      </w:r>
      <w:hyperlink r:id="rId10" w:history="1">
        <w:r w:rsidR="00504A15" w:rsidRPr="00211180">
          <w:rPr>
            <w:rStyle w:val="Hyperlink"/>
            <w:rFonts w:ascii="Times New Roman" w:hAnsi="Times New Roman" w:cs="Times New Roman"/>
          </w:rPr>
          <w:t>Annual P</w:t>
        </w:r>
        <w:r w:rsidR="000534EC" w:rsidRPr="00211180">
          <w:rPr>
            <w:rStyle w:val="Hyperlink"/>
            <w:rFonts w:ascii="Times New Roman" w:hAnsi="Times New Roman" w:cs="Times New Roman"/>
          </w:rPr>
          <w:t xml:space="preserve">erformance </w:t>
        </w:r>
        <w:r w:rsidR="00504A15" w:rsidRPr="00211180">
          <w:rPr>
            <w:rStyle w:val="Hyperlink"/>
            <w:rFonts w:ascii="Times New Roman" w:hAnsi="Times New Roman" w:cs="Times New Roman"/>
          </w:rPr>
          <w:t>A</w:t>
        </w:r>
        <w:r w:rsidR="000534EC" w:rsidRPr="00211180">
          <w:rPr>
            <w:rStyle w:val="Hyperlink"/>
            <w:rFonts w:ascii="Times New Roman" w:hAnsi="Times New Roman" w:cs="Times New Roman"/>
          </w:rPr>
          <w:t>ppraisal</w:t>
        </w:r>
      </w:hyperlink>
      <w:r w:rsidR="000534EC">
        <w:rPr>
          <w:rFonts w:ascii="Times New Roman" w:hAnsi="Times New Roman" w:cs="Times New Roman"/>
        </w:rPr>
        <w:t xml:space="preserve"> form</w:t>
      </w:r>
      <w:r w:rsidR="00BF350B">
        <w:rPr>
          <w:rFonts w:ascii="Times New Roman" w:hAnsi="Times New Roman" w:cs="Times New Roman"/>
        </w:rPr>
        <w:t xml:space="preserve">. </w:t>
      </w:r>
      <w:r w:rsidR="00BF350B" w:rsidRPr="001D0C36">
        <w:rPr>
          <w:rFonts w:ascii="Times New Roman" w:hAnsi="Times New Roman" w:cs="Times New Roman"/>
        </w:rPr>
        <w:t xml:space="preserve"> </w:t>
      </w:r>
      <w:r w:rsidR="00B860D8">
        <w:rPr>
          <w:rFonts w:ascii="Times New Roman" w:hAnsi="Times New Roman" w:cs="Times New Roman"/>
        </w:rPr>
        <w:t>A</w:t>
      </w:r>
      <w:r w:rsidR="00BF350B">
        <w:rPr>
          <w:rFonts w:ascii="Times New Roman" w:hAnsi="Times New Roman" w:cs="Times New Roman"/>
        </w:rPr>
        <w:t xml:space="preserve"> manager</w:t>
      </w:r>
      <w:r w:rsidR="00BF350B" w:rsidRPr="001D0C36">
        <w:rPr>
          <w:rFonts w:ascii="Times New Roman" w:hAnsi="Times New Roman" w:cs="Times New Roman"/>
        </w:rPr>
        <w:t xml:space="preserve"> may require </w:t>
      </w:r>
      <w:r w:rsidR="00B860D8">
        <w:rPr>
          <w:rFonts w:ascii="Times New Roman" w:hAnsi="Times New Roman" w:cs="Times New Roman"/>
        </w:rPr>
        <w:t>that a position under his</w:t>
      </w:r>
      <w:r w:rsidR="00DC55C5">
        <w:rPr>
          <w:rFonts w:ascii="Times New Roman" w:hAnsi="Times New Roman" w:cs="Times New Roman"/>
        </w:rPr>
        <w:t>/her</w:t>
      </w:r>
      <w:r w:rsidR="00B860D8">
        <w:rPr>
          <w:rFonts w:ascii="Times New Roman" w:hAnsi="Times New Roman" w:cs="Times New Roman"/>
        </w:rPr>
        <w:t xml:space="preserve"> purview receive </w:t>
      </w:r>
      <w:r w:rsidR="00BF350B" w:rsidRPr="001D0C36">
        <w:rPr>
          <w:rFonts w:ascii="Times New Roman" w:hAnsi="Times New Roman" w:cs="Times New Roman"/>
        </w:rPr>
        <w:t xml:space="preserve">more frequent and special evaluations as deemed </w:t>
      </w:r>
      <w:r w:rsidR="00B860D8">
        <w:rPr>
          <w:rFonts w:ascii="Times New Roman" w:hAnsi="Times New Roman" w:cs="Times New Roman"/>
        </w:rPr>
        <w:t>appropriate</w:t>
      </w:r>
      <w:r w:rsidR="00BF350B" w:rsidRPr="001D0C36">
        <w:rPr>
          <w:rFonts w:ascii="Times New Roman" w:hAnsi="Times New Roman" w:cs="Times New Roman"/>
        </w:rPr>
        <w:t xml:space="preserve">.  </w:t>
      </w:r>
      <w:r w:rsidR="009E5414" w:rsidRPr="00B9643C">
        <w:rPr>
          <w:rFonts w:ascii="Times New Roman" w:hAnsi="Times New Roman" w:cs="Times New Roman"/>
        </w:rPr>
        <w:t xml:space="preserve">See </w:t>
      </w:r>
      <w:hyperlink r:id="rId11" w:history="1">
        <w:r w:rsidR="009E5414" w:rsidRPr="00DA4073">
          <w:rPr>
            <w:rStyle w:val="Hyperlink"/>
            <w:rFonts w:ascii="Times New Roman" w:hAnsi="Times New Roman" w:cs="Times New Roman"/>
          </w:rPr>
          <w:t>Performance Review</w:t>
        </w:r>
        <w:r w:rsidR="00D0113C" w:rsidRPr="00DA4073">
          <w:rPr>
            <w:rStyle w:val="Hyperlink"/>
            <w:rFonts w:ascii="Times New Roman" w:hAnsi="Times New Roman" w:cs="Times New Roman"/>
          </w:rPr>
          <w:t>s</w:t>
        </w:r>
      </w:hyperlink>
      <w:r w:rsidR="009E5414" w:rsidRPr="00DA4073">
        <w:rPr>
          <w:rFonts w:ascii="Times New Roman" w:hAnsi="Times New Roman" w:cs="Times New Roman"/>
        </w:rPr>
        <w:t xml:space="preserve"> </w:t>
      </w:r>
      <w:r w:rsidR="009E5414" w:rsidRPr="00B9643C">
        <w:rPr>
          <w:rFonts w:ascii="Times New Roman" w:hAnsi="Times New Roman" w:cs="Times New Roman"/>
        </w:rPr>
        <w:t>guideline for additional recommendations and information.</w:t>
      </w:r>
    </w:p>
    <w:p w14:paraId="7DC4C9DC" w14:textId="77777777" w:rsidR="00C37125" w:rsidRDefault="00C37125" w:rsidP="00BF350B">
      <w:pPr>
        <w:pStyle w:val="BodyTextIndent"/>
        <w:ind w:left="810" w:hanging="450"/>
        <w:rPr>
          <w:rFonts w:ascii="Times New Roman" w:hAnsi="Times New Roman" w:cs="Times New Roman"/>
        </w:rPr>
      </w:pPr>
    </w:p>
    <w:p w14:paraId="32BC1C78" w14:textId="77777777" w:rsidR="00BF350B" w:rsidRPr="0055620E" w:rsidRDefault="00317990" w:rsidP="00BF350B">
      <w:pPr>
        <w:pStyle w:val="BodyTextIndent"/>
        <w:ind w:left="810" w:hanging="450"/>
        <w:rPr>
          <w:rFonts w:ascii="Times New Roman" w:hAnsi="Times New Roman" w:cs="Times New Roman"/>
        </w:rPr>
      </w:pPr>
      <w:r>
        <w:rPr>
          <w:rFonts w:ascii="Times New Roman" w:hAnsi="Times New Roman" w:cs="Times New Roman"/>
        </w:rPr>
        <w:t>3</w:t>
      </w:r>
      <w:r w:rsidR="00BF350B">
        <w:rPr>
          <w:rFonts w:ascii="Times New Roman" w:hAnsi="Times New Roman" w:cs="Times New Roman"/>
        </w:rPr>
        <w:t>.2</w:t>
      </w:r>
      <w:r w:rsidR="00BF350B">
        <w:rPr>
          <w:rFonts w:ascii="Times New Roman" w:hAnsi="Times New Roman" w:cs="Times New Roman"/>
        </w:rPr>
        <w:tab/>
      </w:r>
      <w:r w:rsidR="00BF350B" w:rsidRPr="001D0C36">
        <w:rPr>
          <w:rFonts w:ascii="Times New Roman" w:hAnsi="Times New Roman" w:cs="Times New Roman"/>
        </w:rPr>
        <w:t>Evaluation</w:t>
      </w:r>
      <w:r w:rsidR="00BF350B">
        <w:rPr>
          <w:rFonts w:ascii="Times New Roman" w:hAnsi="Times New Roman" w:cs="Times New Roman"/>
        </w:rPr>
        <w:t>s</w:t>
      </w:r>
      <w:r w:rsidR="00BF350B" w:rsidRPr="001D0C36">
        <w:rPr>
          <w:rFonts w:ascii="Times New Roman" w:hAnsi="Times New Roman" w:cs="Times New Roman"/>
        </w:rPr>
        <w:t xml:space="preserve"> of </w:t>
      </w:r>
      <w:r w:rsidR="00BF350B">
        <w:rPr>
          <w:rFonts w:ascii="Times New Roman" w:hAnsi="Times New Roman" w:cs="Times New Roman"/>
        </w:rPr>
        <w:t xml:space="preserve">newly hired </w:t>
      </w:r>
      <w:r w:rsidR="00BF350B" w:rsidRPr="001D0C36">
        <w:rPr>
          <w:rFonts w:ascii="Times New Roman" w:hAnsi="Times New Roman" w:cs="Times New Roman"/>
        </w:rPr>
        <w:t xml:space="preserve">employees </w:t>
      </w:r>
      <w:r w:rsidR="002D269C">
        <w:rPr>
          <w:rFonts w:ascii="Times New Roman" w:hAnsi="Times New Roman" w:cs="Times New Roman"/>
        </w:rPr>
        <w:t>are</w:t>
      </w:r>
      <w:r w:rsidR="00BF350B" w:rsidRPr="001D0C36">
        <w:rPr>
          <w:rFonts w:ascii="Times New Roman" w:hAnsi="Times New Roman" w:cs="Times New Roman"/>
        </w:rPr>
        <w:t xml:space="preserve"> made using the </w:t>
      </w:r>
      <w:hyperlink r:id="rId12" w:history="1">
        <w:r w:rsidR="00BF350B">
          <w:rPr>
            <w:rStyle w:val="Hyperlink"/>
            <w:rFonts w:ascii="Times New Roman" w:hAnsi="Times New Roman" w:cs="Times New Roman"/>
          </w:rPr>
          <w:t>Performance Appraisal - New Employee</w:t>
        </w:r>
      </w:hyperlink>
      <w:r w:rsidR="00BF350B">
        <w:rPr>
          <w:rFonts w:ascii="Times New Roman" w:hAnsi="Times New Roman" w:cs="Times New Roman"/>
        </w:rPr>
        <w:t xml:space="preserve"> form </w:t>
      </w:r>
      <w:r w:rsidR="00BF350B" w:rsidRPr="001D0C36">
        <w:rPr>
          <w:rFonts w:ascii="Times New Roman" w:hAnsi="Times New Roman" w:cs="Times New Roman"/>
        </w:rPr>
        <w:t>following the 1</w:t>
      </w:r>
      <w:r w:rsidR="00BF350B" w:rsidRPr="001D0C36">
        <w:rPr>
          <w:rFonts w:ascii="Times New Roman" w:hAnsi="Times New Roman" w:cs="Times New Roman"/>
          <w:vertAlign w:val="superscript"/>
        </w:rPr>
        <w:t>st</w:t>
      </w:r>
      <w:r w:rsidR="00BF350B" w:rsidRPr="001D0C36">
        <w:rPr>
          <w:rFonts w:ascii="Times New Roman" w:hAnsi="Times New Roman" w:cs="Times New Roman"/>
        </w:rPr>
        <w:t>, 3</w:t>
      </w:r>
      <w:r w:rsidR="00BF350B" w:rsidRPr="001D0C36">
        <w:rPr>
          <w:rFonts w:ascii="Times New Roman" w:hAnsi="Times New Roman" w:cs="Times New Roman"/>
          <w:vertAlign w:val="superscript"/>
        </w:rPr>
        <w:t>rd</w:t>
      </w:r>
      <w:r w:rsidR="00BF350B" w:rsidRPr="001D0C36">
        <w:rPr>
          <w:rFonts w:ascii="Times New Roman" w:hAnsi="Times New Roman" w:cs="Times New Roman"/>
        </w:rPr>
        <w:t xml:space="preserve"> and 5</w:t>
      </w:r>
      <w:r w:rsidR="00BF350B" w:rsidRPr="001D0C36">
        <w:rPr>
          <w:rFonts w:ascii="Times New Roman" w:hAnsi="Times New Roman" w:cs="Times New Roman"/>
          <w:vertAlign w:val="superscript"/>
        </w:rPr>
        <w:t>th</w:t>
      </w:r>
      <w:r w:rsidR="00BF350B" w:rsidRPr="001D0C36">
        <w:rPr>
          <w:rFonts w:ascii="Times New Roman" w:hAnsi="Times New Roman" w:cs="Times New Roman"/>
        </w:rPr>
        <w:t xml:space="preserve"> months.  Graduate assistants, student workers and seasonal employees may be evaluated on a periodic basis using the </w:t>
      </w:r>
      <w:r w:rsidR="00BF350B">
        <w:rPr>
          <w:rFonts w:ascii="Times New Roman" w:hAnsi="Times New Roman" w:cs="Times New Roman"/>
        </w:rPr>
        <w:t xml:space="preserve">Performance Appraisal - </w:t>
      </w:r>
      <w:r w:rsidR="00BF350B" w:rsidRPr="003A1198">
        <w:rPr>
          <w:rFonts w:ascii="Times New Roman" w:hAnsi="Times New Roman" w:cs="Times New Roman"/>
        </w:rPr>
        <w:t xml:space="preserve">New Employee </w:t>
      </w:r>
      <w:r w:rsidR="00BF350B">
        <w:rPr>
          <w:rFonts w:ascii="Times New Roman" w:hAnsi="Times New Roman" w:cs="Times New Roman"/>
        </w:rPr>
        <w:t>f</w:t>
      </w:r>
      <w:r w:rsidR="00BF350B" w:rsidRPr="003A1198">
        <w:rPr>
          <w:rFonts w:ascii="Times New Roman" w:hAnsi="Times New Roman" w:cs="Times New Roman"/>
        </w:rPr>
        <w:t>orm</w:t>
      </w:r>
      <w:r w:rsidR="00BF350B">
        <w:rPr>
          <w:rFonts w:ascii="Times New Roman" w:hAnsi="Times New Roman" w:cs="Times New Roman"/>
        </w:rPr>
        <w:t xml:space="preserve"> </w:t>
      </w:r>
      <w:r w:rsidR="00BF350B" w:rsidRPr="001D0C36">
        <w:rPr>
          <w:rFonts w:ascii="Times New Roman" w:hAnsi="Times New Roman" w:cs="Times New Roman"/>
        </w:rPr>
        <w:t>as required to provide feedback to the individual employee.</w:t>
      </w:r>
    </w:p>
    <w:p w14:paraId="759D02A1" w14:textId="77777777" w:rsidR="00BF350B" w:rsidRDefault="00BF350B" w:rsidP="00BF350B">
      <w:pPr>
        <w:pStyle w:val="BodyTextIndent"/>
        <w:rPr>
          <w:rFonts w:ascii="Times New Roman" w:hAnsi="Times New Roman" w:cs="Times New Roman"/>
        </w:rPr>
      </w:pPr>
    </w:p>
    <w:p w14:paraId="237ACEEE" w14:textId="3C2F3074" w:rsidR="000E187C" w:rsidRPr="00226B4D" w:rsidRDefault="000E187C" w:rsidP="000F55E3">
      <w:pPr>
        <w:pStyle w:val="BodyTextIndent"/>
        <w:ind w:left="810" w:hanging="450"/>
        <w:rPr>
          <w:rFonts w:ascii="Times New Roman" w:hAnsi="Times New Roman" w:cs="Times New Roman"/>
        </w:rPr>
      </w:pPr>
      <w:r>
        <w:rPr>
          <w:rFonts w:ascii="Times New Roman" w:hAnsi="Times New Roman" w:cs="Times New Roman"/>
        </w:rPr>
        <w:t>3</w:t>
      </w:r>
      <w:r w:rsidRPr="000E187C">
        <w:rPr>
          <w:rFonts w:ascii="Times New Roman" w:hAnsi="Times New Roman" w:cs="Times New Roman"/>
        </w:rPr>
        <w:t>.</w:t>
      </w:r>
      <w:r>
        <w:rPr>
          <w:rFonts w:ascii="Times New Roman" w:hAnsi="Times New Roman" w:cs="Times New Roman"/>
        </w:rPr>
        <w:t>3</w:t>
      </w:r>
      <w:r w:rsidRPr="000E187C">
        <w:rPr>
          <w:rFonts w:ascii="Times New Roman" w:hAnsi="Times New Roman" w:cs="Times New Roman"/>
        </w:rPr>
        <w:tab/>
        <w:t>The supervisor meet</w:t>
      </w:r>
      <w:r w:rsidR="002D269C">
        <w:rPr>
          <w:rFonts w:ascii="Times New Roman" w:hAnsi="Times New Roman" w:cs="Times New Roman"/>
        </w:rPr>
        <w:t>s</w:t>
      </w:r>
      <w:r w:rsidRPr="000E187C">
        <w:rPr>
          <w:rFonts w:ascii="Times New Roman" w:hAnsi="Times New Roman" w:cs="Times New Roman"/>
        </w:rPr>
        <w:t xml:space="preserve"> with the employee to discuss his/her performance evaluation</w:t>
      </w:r>
      <w:r w:rsidR="00C37125">
        <w:rPr>
          <w:rFonts w:ascii="Times New Roman" w:hAnsi="Times New Roman" w:cs="Times New Roman"/>
        </w:rPr>
        <w:t>,</w:t>
      </w:r>
      <w:r w:rsidRPr="000E187C">
        <w:rPr>
          <w:rFonts w:ascii="Times New Roman" w:hAnsi="Times New Roman" w:cs="Times New Roman"/>
        </w:rPr>
        <w:t xml:space="preserve"> and both sign the form.  The employee </w:t>
      </w:r>
      <w:r w:rsidR="002D269C">
        <w:rPr>
          <w:rFonts w:ascii="Times New Roman" w:hAnsi="Times New Roman" w:cs="Times New Roman"/>
        </w:rPr>
        <w:t>is</w:t>
      </w:r>
      <w:r w:rsidRPr="000E187C">
        <w:rPr>
          <w:rFonts w:ascii="Times New Roman" w:hAnsi="Times New Roman" w:cs="Times New Roman"/>
        </w:rPr>
        <w:t xml:space="preserve"> given the opportunity to provide written comments on the form.  A copy of the signed evaluation form </w:t>
      </w:r>
      <w:r w:rsidR="002D269C">
        <w:rPr>
          <w:rFonts w:ascii="Times New Roman" w:hAnsi="Times New Roman" w:cs="Times New Roman"/>
        </w:rPr>
        <w:t xml:space="preserve">is </w:t>
      </w:r>
      <w:r w:rsidRPr="000E187C">
        <w:rPr>
          <w:rFonts w:ascii="Times New Roman" w:hAnsi="Times New Roman" w:cs="Times New Roman"/>
        </w:rPr>
        <w:t xml:space="preserve">maintained by the supervisor, a copy </w:t>
      </w:r>
      <w:r w:rsidR="002D269C">
        <w:rPr>
          <w:rFonts w:ascii="Times New Roman" w:hAnsi="Times New Roman" w:cs="Times New Roman"/>
        </w:rPr>
        <w:t>is</w:t>
      </w:r>
      <w:r w:rsidRPr="000E187C">
        <w:rPr>
          <w:rFonts w:ascii="Times New Roman" w:hAnsi="Times New Roman" w:cs="Times New Roman"/>
        </w:rPr>
        <w:t xml:space="preserve"> provided to the employee</w:t>
      </w:r>
      <w:r w:rsidR="00C37125">
        <w:rPr>
          <w:rFonts w:ascii="Times New Roman" w:hAnsi="Times New Roman" w:cs="Times New Roman"/>
        </w:rPr>
        <w:t>,</w:t>
      </w:r>
      <w:r w:rsidRPr="000E187C">
        <w:rPr>
          <w:rFonts w:ascii="Times New Roman" w:hAnsi="Times New Roman" w:cs="Times New Roman"/>
        </w:rPr>
        <w:t xml:space="preserve"> and the original </w:t>
      </w:r>
      <w:r w:rsidR="002D269C">
        <w:rPr>
          <w:rFonts w:ascii="Times New Roman" w:hAnsi="Times New Roman" w:cs="Times New Roman"/>
        </w:rPr>
        <w:t>is</w:t>
      </w:r>
      <w:r w:rsidRPr="000E187C">
        <w:rPr>
          <w:rFonts w:ascii="Times New Roman" w:hAnsi="Times New Roman" w:cs="Times New Roman"/>
        </w:rPr>
        <w:t xml:space="preserve"> routed for approvals.</w:t>
      </w:r>
    </w:p>
    <w:p w14:paraId="39613E6D" w14:textId="77777777" w:rsidR="00ED483D" w:rsidRPr="000F55E3" w:rsidRDefault="00ED483D" w:rsidP="00D43B98">
      <w:pPr>
        <w:autoSpaceDE w:val="0"/>
        <w:autoSpaceDN w:val="0"/>
        <w:adjustRightInd w:val="0"/>
        <w:ind w:left="810" w:hanging="450"/>
      </w:pPr>
    </w:p>
    <w:p w14:paraId="62A4BDC0" w14:textId="77777777" w:rsidR="00D43B98" w:rsidRPr="0055620E" w:rsidRDefault="0055620E" w:rsidP="00D43B98">
      <w:pPr>
        <w:autoSpaceDE w:val="0"/>
        <w:autoSpaceDN w:val="0"/>
        <w:adjustRightInd w:val="0"/>
        <w:ind w:left="810" w:hanging="450"/>
      </w:pPr>
      <w:r w:rsidRPr="000F55E3">
        <w:t>3</w:t>
      </w:r>
      <w:r w:rsidR="00ED483D" w:rsidRPr="000F55E3">
        <w:t>.</w:t>
      </w:r>
      <w:r w:rsidR="000E187C">
        <w:t>4</w:t>
      </w:r>
      <w:r w:rsidR="00ED483D" w:rsidRPr="000F55E3">
        <w:tab/>
      </w:r>
      <w:r w:rsidR="00D43B98" w:rsidRPr="000F55E3">
        <w:t xml:space="preserve">As part of the </w:t>
      </w:r>
      <w:r w:rsidR="000E187C">
        <w:t xml:space="preserve">annual </w:t>
      </w:r>
      <w:r w:rsidR="00D43B98" w:rsidRPr="000F55E3">
        <w:t xml:space="preserve">performance evaluation process, the supervisor and employee review the </w:t>
      </w:r>
      <w:r w:rsidR="0094748E" w:rsidRPr="000F55E3">
        <w:t xml:space="preserve">employee’s </w:t>
      </w:r>
      <w:r w:rsidR="00D43B98" w:rsidRPr="000F55E3">
        <w:t>position description (PD)</w:t>
      </w:r>
      <w:r w:rsidR="0094748E" w:rsidRPr="000F55E3">
        <w:t>, make any</w:t>
      </w:r>
      <w:r w:rsidR="00D43B98" w:rsidRPr="000F55E3">
        <w:t xml:space="preserve"> updates needed</w:t>
      </w:r>
      <w:r w:rsidR="0094748E" w:rsidRPr="000F55E3">
        <w:t xml:space="preserve"> and sign it</w:t>
      </w:r>
      <w:r w:rsidR="00D43B98" w:rsidRPr="000F55E3">
        <w:t xml:space="preserve">.  </w:t>
      </w:r>
      <w:r w:rsidR="0094748E" w:rsidRPr="000F55E3">
        <w:t xml:space="preserve">A copy of the PD </w:t>
      </w:r>
      <w:r w:rsidR="002D269C">
        <w:t>is</w:t>
      </w:r>
      <w:r w:rsidR="0094748E" w:rsidRPr="000F55E3">
        <w:t xml:space="preserve"> maintained by the supervisor, a copy </w:t>
      </w:r>
      <w:r w:rsidR="002D269C">
        <w:t>is</w:t>
      </w:r>
      <w:r w:rsidR="0094748E" w:rsidRPr="000F55E3">
        <w:t xml:space="preserve"> provided to the employee and the original </w:t>
      </w:r>
      <w:r w:rsidR="002D269C">
        <w:t>is</w:t>
      </w:r>
      <w:r w:rsidR="0094748E" w:rsidRPr="000F55E3">
        <w:t xml:space="preserve"> routed with the employee’s performance appraisal for approvals.</w:t>
      </w:r>
    </w:p>
    <w:p w14:paraId="65106D01" w14:textId="77777777" w:rsidR="00BF350B" w:rsidRPr="001D0C36" w:rsidRDefault="00BF350B" w:rsidP="00BF350B">
      <w:pPr>
        <w:pStyle w:val="NormalWeb"/>
        <w:spacing w:before="0" w:beforeAutospacing="0" w:after="0" w:afterAutospacing="0"/>
      </w:pPr>
    </w:p>
    <w:p w14:paraId="42329BAD" w14:textId="77777777" w:rsidR="00BF350B" w:rsidRDefault="00BF350B" w:rsidP="00BF350B">
      <w:pPr>
        <w:ind w:left="810" w:hanging="450"/>
      </w:pPr>
      <w:r w:rsidRPr="001D0C36">
        <w:t>3.</w:t>
      </w:r>
      <w:r w:rsidR="000E187C">
        <w:t>5</w:t>
      </w:r>
      <w:r w:rsidRPr="001D0C36">
        <w:tab/>
        <w:t xml:space="preserve">Each supervisor should maintain documentation that substantiates </w:t>
      </w:r>
      <w:r>
        <w:t>each</w:t>
      </w:r>
      <w:r w:rsidRPr="001D0C36">
        <w:t xml:space="preserve"> employee’s rating with regard to duties and adherence with laws, policies, regulations, rules and procedures.  Use of documentation such as comments on the </w:t>
      </w:r>
      <w:r>
        <w:t>p</w:t>
      </w:r>
      <w:r w:rsidRPr="005E4011">
        <w:t xml:space="preserve">erformance </w:t>
      </w:r>
      <w:r>
        <w:t>appraisal</w:t>
      </w:r>
      <w:r w:rsidRPr="005E4011">
        <w:t xml:space="preserve"> </w:t>
      </w:r>
      <w:r>
        <w:t>f</w:t>
      </w:r>
      <w:r w:rsidRPr="005E4011">
        <w:t>orm</w:t>
      </w:r>
      <w:r>
        <w:t>s</w:t>
      </w:r>
      <w:r w:rsidRPr="001D0C36">
        <w:t xml:space="preserve">, </w:t>
      </w:r>
      <w:hyperlink r:id="rId13" w:history="1">
        <w:r w:rsidR="00EC4CFF">
          <w:rPr>
            <w:rStyle w:val="Hyperlink"/>
          </w:rPr>
          <w:t>Manager's Notes</w:t>
        </w:r>
      </w:hyperlink>
      <w:r w:rsidRPr="001D0C36">
        <w:t xml:space="preserve"> and </w:t>
      </w:r>
      <w:hyperlink r:id="rId14" w:history="1">
        <w:r>
          <w:rPr>
            <w:rStyle w:val="Hyperlink"/>
          </w:rPr>
          <w:t>Position Description</w:t>
        </w:r>
      </w:hyperlink>
      <w:r w:rsidRPr="001D0C36">
        <w:t xml:space="preserve"> will meet this requirement.</w:t>
      </w:r>
    </w:p>
    <w:p w14:paraId="2A8B0D4C" w14:textId="77777777" w:rsidR="009A2B98" w:rsidRDefault="009A2B98" w:rsidP="00BF350B">
      <w:pPr>
        <w:ind w:left="810" w:hanging="450"/>
      </w:pPr>
    </w:p>
    <w:p w14:paraId="3389E118" w14:textId="66C6ADE7" w:rsidR="009A2B98" w:rsidRPr="001D0C36" w:rsidRDefault="009A2B98" w:rsidP="00BF350B">
      <w:pPr>
        <w:ind w:left="810" w:hanging="450"/>
      </w:pPr>
      <w:r>
        <w:t>3.6</w:t>
      </w:r>
      <w:r>
        <w:tab/>
        <w:t>An employee and his</w:t>
      </w:r>
      <w:r w:rsidR="009844A1">
        <w:t>/</w:t>
      </w:r>
      <w:r>
        <w:t xml:space="preserve">her immediate supervisor have the option to complete an </w:t>
      </w:r>
      <w:hyperlink r:id="rId15" w:history="1">
        <w:r w:rsidRPr="00336BBF">
          <w:rPr>
            <w:rStyle w:val="Hyperlink"/>
          </w:rPr>
          <w:t>Individual Development Plan (IDP)</w:t>
        </w:r>
      </w:hyperlink>
      <w:r>
        <w:t>.</w:t>
      </w:r>
    </w:p>
    <w:p w14:paraId="4B8D304F" w14:textId="77777777" w:rsidR="00BF350B" w:rsidRPr="001D0C36" w:rsidRDefault="00BF350B" w:rsidP="00BF350B">
      <w:pPr>
        <w:ind w:firstLine="720"/>
      </w:pPr>
    </w:p>
    <w:p w14:paraId="02831155" w14:textId="77777777" w:rsidR="00BF350B" w:rsidRPr="001D0C36" w:rsidRDefault="00BF350B" w:rsidP="00BF350B">
      <w:pPr>
        <w:ind w:left="360" w:hanging="360"/>
      </w:pPr>
      <w:r w:rsidRPr="001D0C36">
        <w:t>4.</w:t>
      </w:r>
      <w:r>
        <w:tab/>
      </w:r>
      <w:r w:rsidRPr="001D0C36">
        <w:rPr>
          <w:u w:val="single"/>
        </w:rPr>
        <w:t>REVIEW</w:t>
      </w:r>
    </w:p>
    <w:p w14:paraId="793C9A0E" w14:textId="77777777" w:rsidR="00BF350B" w:rsidRPr="001D0C36" w:rsidRDefault="00BF350B" w:rsidP="00BF350B"/>
    <w:p w14:paraId="24EF036D" w14:textId="77777777" w:rsidR="00BF350B" w:rsidRPr="001D0C36" w:rsidRDefault="00BF350B" w:rsidP="00BF350B">
      <w:pPr>
        <w:pStyle w:val="NormalWeb"/>
        <w:spacing w:before="0" w:beforeAutospacing="0" w:after="0" w:afterAutospacing="0"/>
        <w:ind w:left="360" w:hanging="360"/>
      </w:pPr>
      <w:r>
        <w:tab/>
      </w:r>
      <w:r w:rsidRPr="001D0C36">
        <w:t xml:space="preserve">All performance evaluations </w:t>
      </w:r>
      <w:r w:rsidR="00132730">
        <w:t>are</w:t>
      </w:r>
      <w:r w:rsidRPr="001D0C36">
        <w:t xml:space="preserve"> reviewed by appropriate members of the chain of command and </w:t>
      </w:r>
      <w:r w:rsidR="00F61346">
        <w:t>Employee Development</w:t>
      </w:r>
      <w:r w:rsidRPr="001D0C36">
        <w:t xml:space="preserve"> for EEO compliance</w:t>
      </w:r>
      <w:r>
        <w:t xml:space="preserve"> as well as other appropriate issues</w:t>
      </w:r>
      <w:r w:rsidRPr="001D0C36">
        <w:t>.</w:t>
      </w:r>
    </w:p>
    <w:p w14:paraId="00632C37" w14:textId="77777777" w:rsidR="00BF350B" w:rsidRDefault="00BF350B" w:rsidP="00BF350B">
      <w:pPr>
        <w:pStyle w:val="NormalWeb"/>
        <w:spacing w:before="0" w:beforeAutospacing="0" w:after="0" w:afterAutospacing="0"/>
      </w:pPr>
    </w:p>
    <w:p w14:paraId="77A3F59F" w14:textId="77777777" w:rsidR="00BF350B" w:rsidRPr="001D0C36" w:rsidRDefault="00BF350B" w:rsidP="00BF350B">
      <w:pPr>
        <w:pStyle w:val="NormalWeb"/>
        <w:spacing w:before="0" w:beforeAutospacing="0" w:after="0" w:afterAutospacing="0"/>
      </w:pPr>
    </w:p>
    <w:p w14:paraId="5AFC3407" w14:textId="5456BA88" w:rsidR="00364A06" w:rsidRDefault="00BF350B" w:rsidP="008458F2">
      <w:pPr>
        <w:jc w:val="center"/>
      </w:pPr>
      <w:r w:rsidRPr="001D0C36">
        <w:t>C</w:t>
      </w:r>
      <w:r>
        <w:t>ONTACT</w:t>
      </w:r>
      <w:r w:rsidRPr="001D0C36">
        <w:t xml:space="preserve">:  </w:t>
      </w:r>
      <w:hyperlink r:id="rId16" w:history="1">
        <w:r w:rsidR="00983C10" w:rsidRPr="00D0113C">
          <w:rPr>
            <w:rStyle w:val="Hyperlink"/>
          </w:rPr>
          <w:t>AgriLife Human Resources Manager</w:t>
        </w:r>
      </w:hyperlink>
      <w:r w:rsidRPr="001D0C36">
        <w:t xml:space="preserve">, </w:t>
      </w:r>
      <w:r w:rsidR="00D0113C">
        <w:t>(</w:t>
      </w:r>
      <w:r w:rsidRPr="001D0C36">
        <w:t>979</w:t>
      </w:r>
      <w:r w:rsidR="00D0113C">
        <w:t>) 314-5744</w:t>
      </w:r>
    </w:p>
    <w:sectPr w:rsidR="00364A06" w:rsidSect="00B9643C">
      <w:footerReference w:type="default" r:id="rId17"/>
      <w:pgSz w:w="12240" w:h="15840" w:code="1"/>
      <w:pgMar w:top="81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CA72" w14:textId="77777777" w:rsidR="00AE607E" w:rsidRDefault="00AE607E">
      <w:r>
        <w:separator/>
      </w:r>
    </w:p>
  </w:endnote>
  <w:endnote w:type="continuationSeparator" w:id="0">
    <w:p w14:paraId="536EE27A" w14:textId="77777777" w:rsidR="00AE607E" w:rsidRDefault="00AE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4ED8" w14:textId="1FE55113" w:rsidR="00EC4CFF" w:rsidRDefault="00EC4CFF" w:rsidP="009C2F2E">
    <w:pPr>
      <w:pStyle w:val="Footer"/>
      <w:jc w:val="center"/>
    </w:pPr>
    <w:r>
      <w:t xml:space="preserve">Page </w:t>
    </w:r>
    <w:r>
      <w:fldChar w:fldCharType="begin"/>
    </w:r>
    <w:r>
      <w:instrText xml:space="preserve"> PAGE </w:instrText>
    </w:r>
    <w:r>
      <w:fldChar w:fldCharType="separate"/>
    </w:r>
    <w:r w:rsidR="00EF0118">
      <w:rPr>
        <w:noProof/>
      </w:rPr>
      <w:t>2</w:t>
    </w:r>
    <w:r>
      <w:fldChar w:fldCharType="end"/>
    </w:r>
    <w:r>
      <w:t xml:space="preserve"> of </w:t>
    </w:r>
    <w:r w:rsidR="00557CD6">
      <w:rPr>
        <w:noProof/>
      </w:rPr>
      <w:fldChar w:fldCharType="begin"/>
    </w:r>
    <w:r w:rsidR="00557CD6">
      <w:rPr>
        <w:noProof/>
      </w:rPr>
      <w:instrText xml:space="preserve"> NUMPAGES </w:instrText>
    </w:r>
    <w:r w:rsidR="00557CD6">
      <w:rPr>
        <w:noProof/>
      </w:rPr>
      <w:fldChar w:fldCharType="separate"/>
    </w:r>
    <w:r w:rsidR="00EF0118">
      <w:rPr>
        <w:noProof/>
      </w:rPr>
      <w:t>2</w:t>
    </w:r>
    <w:r w:rsidR="00557CD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CF503" w14:textId="77777777" w:rsidR="00AE607E" w:rsidRDefault="00AE607E">
      <w:r>
        <w:separator/>
      </w:r>
    </w:p>
  </w:footnote>
  <w:footnote w:type="continuationSeparator" w:id="0">
    <w:p w14:paraId="7A2F782D" w14:textId="77777777" w:rsidR="00AE607E" w:rsidRDefault="00AE6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408A"/>
    <w:multiLevelType w:val="hybridMultilevel"/>
    <w:tmpl w:val="81D2F4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23A9B"/>
    <w:multiLevelType w:val="multilevel"/>
    <w:tmpl w:val="110687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74704D0F"/>
    <w:multiLevelType w:val="hybridMultilevel"/>
    <w:tmpl w:val="C4A6C03E"/>
    <w:lvl w:ilvl="0" w:tplc="3EFA8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1010822">
    <w:abstractNumId w:val="1"/>
  </w:num>
  <w:num w:numId="2" w16cid:durableId="1314020915">
    <w:abstractNumId w:val="0"/>
  </w:num>
  <w:num w:numId="3" w16cid:durableId="2085714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MmJjdEzp1AkWHb08XBaWiRMGBFKSMoiCHbuNpNXmmIDLSbo33m0607P2y3juGPiTZRxpeQ4MYbi1GtbcU6FDA==" w:salt="DQfOPWCLdQIu4Q/isj1US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260B9"/>
    <w:rsid w:val="000534EC"/>
    <w:rsid w:val="00087435"/>
    <w:rsid w:val="00090E82"/>
    <w:rsid w:val="000A40B5"/>
    <w:rsid w:val="000E187C"/>
    <w:rsid w:val="000E7FB7"/>
    <w:rsid w:val="000F55E3"/>
    <w:rsid w:val="00127714"/>
    <w:rsid w:val="00131E5C"/>
    <w:rsid w:val="00132730"/>
    <w:rsid w:val="0014157E"/>
    <w:rsid w:val="0015568E"/>
    <w:rsid w:val="00171FB3"/>
    <w:rsid w:val="001A21F9"/>
    <w:rsid w:val="001D18AD"/>
    <w:rsid w:val="001F3A90"/>
    <w:rsid w:val="00205E8A"/>
    <w:rsid w:val="00211180"/>
    <w:rsid w:val="0021310F"/>
    <w:rsid w:val="002171C3"/>
    <w:rsid w:val="00226B4D"/>
    <w:rsid w:val="00240A9B"/>
    <w:rsid w:val="00246BFD"/>
    <w:rsid w:val="00253496"/>
    <w:rsid w:val="00265013"/>
    <w:rsid w:val="00296441"/>
    <w:rsid w:val="002D269C"/>
    <w:rsid w:val="003156E0"/>
    <w:rsid w:val="00316D1E"/>
    <w:rsid w:val="00317990"/>
    <w:rsid w:val="00336BBF"/>
    <w:rsid w:val="003424C6"/>
    <w:rsid w:val="00350247"/>
    <w:rsid w:val="003565F8"/>
    <w:rsid w:val="00364A06"/>
    <w:rsid w:val="003804D4"/>
    <w:rsid w:val="00401BB9"/>
    <w:rsid w:val="00464DF3"/>
    <w:rsid w:val="004D60DA"/>
    <w:rsid w:val="00504A15"/>
    <w:rsid w:val="0055620E"/>
    <w:rsid w:val="00557CD6"/>
    <w:rsid w:val="005B2490"/>
    <w:rsid w:val="005D19C0"/>
    <w:rsid w:val="005E2210"/>
    <w:rsid w:val="006076F7"/>
    <w:rsid w:val="0063070C"/>
    <w:rsid w:val="00662742"/>
    <w:rsid w:val="00671C37"/>
    <w:rsid w:val="0067492D"/>
    <w:rsid w:val="00694D7E"/>
    <w:rsid w:val="007454EB"/>
    <w:rsid w:val="00762BDF"/>
    <w:rsid w:val="00775FD1"/>
    <w:rsid w:val="007A288D"/>
    <w:rsid w:val="007B6E25"/>
    <w:rsid w:val="008458F2"/>
    <w:rsid w:val="0086076A"/>
    <w:rsid w:val="00892C33"/>
    <w:rsid w:val="008E1B56"/>
    <w:rsid w:val="00914D90"/>
    <w:rsid w:val="0093607A"/>
    <w:rsid w:val="00941C3F"/>
    <w:rsid w:val="00946FD7"/>
    <w:rsid w:val="0094748E"/>
    <w:rsid w:val="00983C10"/>
    <w:rsid w:val="009844A1"/>
    <w:rsid w:val="009A2B98"/>
    <w:rsid w:val="009C1C6E"/>
    <w:rsid w:val="009C2F2E"/>
    <w:rsid w:val="009D271D"/>
    <w:rsid w:val="009E5414"/>
    <w:rsid w:val="00A23307"/>
    <w:rsid w:val="00A23ADC"/>
    <w:rsid w:val="00A43C89"/>
    <w:rsid w:val="00A60196"/>
    <w:rsid w:val="00A81935"/>
    <w:rsid w:val="00AA0168"/>
    <w:rsid w:val="00AA690E"/>
    <w:rsid w:val="00AB7264"/>
    <w:rsid w:val="00AE607E"/>
    <w:rsid w:val="00B2109F"/>
    <w:rsid w:val="00B426CF"/>
    <w:rsid w:val="00B47940"/>
    <w:rsid w:val="00B725D2"/>
    <w:rsid w:val="00B860D8"/>
    <w:rsid w:val="00B9643C"/>
    <w:rsid w:val="00BF350B"/>
    <w:rsid w:val="00C01983"/>
    <w:rsid w:val="00C37125"/>
    <w:rsid w:val="00CB3BFA"/>
    <w:rsid w:val="00CB5921"/>
    <w:rsid w:val="00CC71A0"/>
    <w:rsid w:val="00D0113C"/>
    <w:rsid w:val="00D01BDA"/>
    <w:rsid w:val="00D11C13"/>
    <w:rsid w:val="00D15C98"/>
    <w:rsid w:val="00D43B98"/>
    <w:rsid w:val="00D43D2E"/>
    <w:rsid w:val="00D5265A"/>
    <w:rsid w:val="00DA4073"/>
    <w:rsid w:val="00DC55C5"/>
    <w:rsid w:val="00DE0487"/>
    <w:rsid w:val="00E0021E"/>
    <w:rsid w:val="00E22E11"/>
    <w:rsid w:val="00E33A4D"/>
    <w:rsid w:val="00E62E6F"/>
    <w:rsid w:val="00E731C5"/>
    <w:rsid w:val="00E745F8"/>
    <w:rsid w:val="00E95D8F"/>
    <w:rsid w:val="00EC4CFF"/>
    <w:rsid w:val="00ED483D"/>
    <w:rsid w:val="00EE3C10"/>
    <w:rsid w:val="00EE5212"/>
    <w:rsid w:val="00EF0118"/>
    <w:rsid w:val="00F34016"/>
    <w:rsid w:val="00F4595F"/>
    <w:rsid w:val="00F517D3"/>
    <w:rsid w:val="00F602C8"/>
    <w:rsid w:val="00F61346"/>
    <w:rsid w:val="00F97BBB"/>
    <w:rsid w:val="00FF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D1C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NormalWeb">
    <w:name w:val="Normal (Web)"/>
    <w:basedOn w:val="Normal"/>
    <w:rsid w:val="00BF350B"/>
    <w:pPr>
      <w:spacing w:before="100" w:beforeAutospacing="1" w:after="100" w:afterAutospacing="1"/>
    </w:pPr>
    <w:rPr>
      <w:color w:val="000000"/>
    </w:rPr>
  </w:style>
  <w:style w:type="character" w:styleId="Hyperlink">
    <w:name w:val="Hyperlink"/>
    <w:rsid w:val="00BF350B"/>
    <w:rPr>
      <w:color w:val="0000FF"/>
      <w:u w:val="single"/>
    </w:rPr>
  </w:style>
  <w:style w:type="paragraph" w:styleId="BodyTextIndent">
    <w:name w:val="Body Text Indent"/>
    <w:basedOn w:val="Normal"/>
    <w:rsid w:val="00BF350B"/>
    <w:pPr>
      <w:ind w:left="360"/>
    </w:pPr>
    <w:rPr>
      <w:rFonts w:ascii="Arial" w:hAnsi="Arial" w:cs="Arial"/>
      <w:color w:val="000000"/>
    </w:rPr>
  </w:style>
  <w:style w:type="paragraph" w:styleId="BodyTextIndent2">
    <w:name w:val="Body Text Indent 2"/>
    <w:basedOn w:val="Normal"/>
    <w:rsid w:val="00BF350B"/>
    <w:pPr>
      <w:ind w:left="900" w:hanging="540"/>
    </w:pPr>
    <w:rPr>
      <w:rFonts w:ascii="Arial" w:hAnsi="Arial" w:cs="Arial"/>
      <w:color w:val="000000"/>
    </w:rPr>
  </w:style>
  <w:style w:type="character" w:styleId="FollowedHyperlink">
    <w:name w:val="FollowedHyperlink"/>
    <w:rsid w:val="00240A9B"/>
    <w:rPr>
      <w:color w:val="800080"/>
      <w:u w:val="single"/>
    </w:rPr>
  </w:style>
  <w:style w:type="paragraph" w:styleId="CommentText">
    <w:name w:val="annotation text"/>
    <w:basedOn w:val="Normal"/>
    <w:link w:val="CommentTextChar"/>
    <w:unhideWhenUsed/>
    <w:rsid w:val="00D43B98"/>
    <w:rPr>
      <w:sz w:val="20"/>
      <w:szCs w:val="20"/>
    </w:rPr>
  </w:style>
  <w:style w:type="character" w:customStyle="1" w:styleId="CommentTextChar">
    <w:name w:val="Comment Text Char"/>
    <w:basedOn w:val="DefaultParagraphFont"/>
    <w:link w:val="CommentText"/>
    <w:rsid w:val="00D43B98"/>
  </w:style>
  <w:style w:type="character" w:styleId="CommentReference">
    <w:name w:val="annotation reference"/>
    <w:unhideWhenUsed/>
    <w:rsid w:val="00D43B98"/>
    <w:rPr>
      <w:sz w:val="16"/>
      <w:szCs w:val="16"/>
    </w:rPr>
  </w:style>
  <w:style w:type="paragraph" w:styleId="CommentSubject">
    <w:name w:val="annotation subject"/>
    <w:basedOn w:val="CommentText"/>
    <w:next w:val="CommentText"/>
    <w:link w:val="CommentSubjectChar"/>
    <w:rsid w:val="002D269C"/>
    <w:rPr>
      <w:b/>
      <w:bCs/>
    </w:rPr>
  </w:style>
  <w:style w:type="character" w:customStyle="1" w:styleId="CommentSubjectChar">
    <w:name w:val="Comment Subject Char"/>
    <w:basedOn w:val="CommentTextChar"/>
    <w:link w:val="CommentSubject"/>
    <w:rsid w:val="002D269C"/>
    <w:rPr>
      <w:b/>
      <w:bCs/>
    </w:rPr>
  </w:style>
  <w:style w:type="paragraph" w:styleId="Revision">
    <w:name w:val="Revision"/>
    <w:hidden/>
    <w:uiPriority w:val="99"/>
    <w:semiHidden/>
    <w:rsid w:val="005B2490"/>
    <w:rPr>
      <w:sz w:val="24"/>
      <w:szCs w:val="24"/>
    </w:rPr>
  </w:style>
  <w:style w:type="character" w:styleId="UnresolvedMention">
    <w:name w:val="Unresolved Mention"/>
    <w:basedOn w:val="DefaultParagraphFont"/>
    <w:uiPriority w:val="99"/>
    <w:semiHidden/>
    <w:unhideWhenUsed/>
    <w:rsid w:val="00D01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fsfinance.tamu.edu/modules/finance/admin/procedures/Manager's%20notes-log.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fsfinance.tamu.edu/modules/finance/admin/procedures/Performance%20Appraisal%20-%20New%20Employee.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lanie.upton@ag.ta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sfinance.tamu.edu/modules/finance/admin/guidelines/Performance%20Reviews.docx" TargetMode="External"/><Relationship Id="rId5" Type="http://schemas.openxmlformats.org/officeDocument/2006/relationships/webSettings" Target="webSettings.xml"/><Relationship Id="rId15" Type="http://schemas.openxmlformats.org/officeDocument/2006/relationships/hyperlink" Target="https://tfsfinance.tamu.edu/modules/finance/admin/procedures/Individual%20Development%20Plan.docx" TargetMode="External"/><Relationship Id="rId10" Type="http://schemas.openxmlformats.org/officeDocument/2006/relationships/hyperlink" Target="https://tfsfinance.tamu.edu/modules/finance/admin/procedures/Annual%20Performance%20Apprais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licies.tamus.edu/33-99-03.pdf" TargetMode="External"/><Relationship Id="rId14" Type="http://schemas.openxmlformats.org/officeDocument/2006/relationships/hyperlink" Target="http://tfsfinance.tamu.edu/modules/finance/admin/procedures/Position%20Descrip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3B41F-6267-4D8C-A320-7D913ADE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3787</CharactersWithSpaces>
  <SharedDoc>false</SharedDoc>
  <HLinks>
    <vt:vector size="60" baseType="variant">
      <vt:variant>
        <vt:i4>3342423</vt:i4>
      </vt:variant>
      <vt:variant>
        <vt:i4>27</vt:i4>
      </vt:variant>
      <vt:variant>
        <vt:i4>0</vt:i4>
      </vt:variant>
      <vt:variant>
        <vt:i4>5</vt:i4>
      </vt:variant>
      <vt:variant>
        <vt:lpwstr>mailto:wbdixon@tfs.tamu.edu</vt:lpwstr>
      </vt:variant>
      <vt:variant>
        <vt:lpwstr/>
      </vt:variant>
      <vt:variant>
        <vt:i4>3932221</vt:i4>
      </vt:variant>
      <vt:variant>
        <vt:i4>24</vt:i4>
      </vt:variant>
      <vt:variant>
        <vt:i4>0</vt:i4>
      </vt:variant>
      <vt:variant>
        <vt:i4>5</vt:i4>
      </vt:variant>
      <vt:variant>
        <vt:lpwstr>http://tfsfinance.tamu.edu/modules/finance/admin/procedures/Position Description HR-02.doc</vt:lpwstr>
      </vt:variant>
      <vt:variant>
        <vt:lpwstr/>
      </vt:variant>
      <vt:variant>
        <vt:i4>8323176</vt:i4>
      </vt:variant>
      <vt:variant>
        <vt:i4>21</vt:i4>
      </vt:variant>
      <vt:variant>
        <vt:i4>0</vt:i4>
      </vt:variant>
      <vt:variant>
        <vt:i4>5</vt:i4>
      </vt:variant>
      <vt:variant>
        <vt:lpwstr>http://tfsfinance.tamu.edu/modules/finance/admin/procedures/Manager's notes-log HR - 41.doc</vt:lpwstr>
      </vt:variant>
      <vt:variant>
        <vt:lpwstr/>
      </vt:variant>
      <vt:variant>
        <vt:i4>1835098</vt:i4>
      </vt:variant>
      <vt:variant>
        <vt:i4>18</vt:i4>
      </vt:variant>
      <vt:variant>
        <vt:i4>0</vt:i4>
      </vt:variant>
      <vt:variant>
        <vt:i4>5</vt:i4>
      </vt:variant>
      <vt:variant>
        <vt:lpwstr>http://tfsfinance.tamu.edu/modules/finance/admin/procedures/Performance Appraisal - New Employee 20071206.doc</vt:lpwstr>
      </vt:variant>
      <vt:variant>
        <vt:lpwstr/>
      </vt:variant>
      <vt:variant>
        <vt:i4>7143465</vt:i4>
      </vt:variant>
      <vt:variant>
        <vt:i4>15</vt:i4>
      </vt:variant>
      <vt:variant>
        <vt:i4>0</vt:i4>
      </vt:variant>
      <vt:variant>
        <vt:i4>5</vt:i4>
      </vt:variant>
      <vt:variant>
        <vt:lpwstr>http://tfsfinance.tamu.edu/modules/finance/admin/procedures/Performance Appraisal - Manager Supervisor 20071206.pdf</vt:lpwstr>
      </vt:variant>
      <vt:variant>
        <vt:lpwstr/>
      </vt:variant>
      <vt:variant>
        <vt:i4>6684733</vt:i4>
      </vt:variant>
      <vt:variant>
        <vt:i4>12</vt:i4>
      </vt:variant>
      <vt:variant>
        <vt:i4>0</vt:i4>
      </vt:variant>
      <vt:variant>
        <vt:i4>5</vt:i4>
      </vt:variant>
      <vt:variant>
        <vt:lpwstr>http://tfsfinance.tamu.edu/modules/finance/admin/procedures/Performance Appraisal - Manager Supervisor 20071206.doc</vt:lpwstr>
      </vt:variant>
      <vt:variant>
        <vt:lpwstr/>
      </vt:variant>
      <vt:variant>
        <vt:i4>5374039</vt:i4>
      </vt:variant>
      <vt:variant>
        <vt:i4>9</vt:i4>
      </vt:variant>
      <vt:variant>
        <vt:i4>0</vt:i4>
      </vt:variant>
      <vt:variant>
        <vt:i4>5</vt:i4>
      </vt:variant>
      <vt:variant>
        <vt:lpwstr>http://tfsfinance.tamu.edu/modules/finance/admin/procedures/Performance Appraisal - Employee 20071206.pdf</vt:lpwstr>
      </vt:variant>
      <vt:variant>
        <vt:lpwstr/>
      </vt:variant>
      <vt:variant>
        <vt:i4>5832771</vt:i4>
      </vt:variant>
      <vt:variant>
        <vt:i4>6</vt:i4>
      </vt:variant>
      <vt:variant>
        <vt:i4>0</vt:i4>
      </vt:variant>
      <vt:variant>
        <vt:i4>5</vt:i4>
      </vt:variant>
      <vt:variant>
        <vt:lpwstr>http://tfsfinance.tamu.edu/modules/finance/admin/procedures/Performance Appraisal - Employee 20071206.doc</vt:lpwstr>
      </vt:variant>
      <vt:variant>
        <vt:lpwstr/>
      </vt:variant>
      <vt:variant>
        <vt:i4>7077938</vt:i4>
      </vt:variant>
      <vt:variant>
        <vt:i4>3</vt:i4>
      </vt:variant>
      <vt:variant>
        <vt:i4>0</vt:i4>
      </vt:variant>
      <vt:variant>
        <vt:i4>5</vt:i4>
      </vt:variant>
      <vt:variant>
        <vt:lpwstr>http://policies.tamus.edu/33-99-03.pdf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2024-01-22T15:54:00Z</dcterms:created>
  <dcterms:modified xsi:type="dcterms:W3CDTF">2024-01-22T15:54:00Z</dcterms:modified>
</cp:coreProperties>
</file>