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6ADE" w14:textId="77777777" w:rsidR="00946FD7" w:rsidRDefault="00FC0CED" w:rsidP="00364A06">
      <w:pPr>
        <w:jc w:val="center"/>
      </w:pPr>
      <w:r>
        <w:rPr>
          <w:noProof/>
        </w:rPr>
        <w:drawing>
          <wp:inline distT="0" distB="0" distL="0" distR="0" wp14:anchorId="0150C3D8" wp14:editId="7118608E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98D8" w14:textId="77777777" w:rsidR="00364A06" w:rsidRDefault="00364A06" w:rsidP="00364A06">
      <w:pPr>
        <w:jc w:val="center"/>
      </w:pPr>
    </w:p>
    <w:p w14:paraId="19577A47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BFAA72C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2E107C" w14:paraId="09D6AC46" w14:textId="77777777" w:rsidTr="002E107C">
        <w:tc>
          <w:tcPr>
            <w:tcW w:w="5803" w:type="dxa"/>
          </w:tcPr>
          <w:p w14:paraId="69EC115B" w14:textId="77777777" w:rsidR="00364A06" w:rsidRPr="002E107C" w:rsidRDefault="00364A06" w:rsidP="002E107C">
            <w:pPr>
              <w:ind w:left="624" w:hanging="624"/>
              <w:rPr>
                <w:b/>
              </w:rPr>
            </w:pPr>
            <w:r w:rsidRPr="002E107C">
              <w:rPr>
                <w:b/>
              </w:rPr>
              <w:t>0</w:t>
            </w:r>
            <w:r w:rsidR="00AC781E" w:rsidRPr="002E107C">
              <w:rPr>
                <w:b/>
              </w:rPr>
              <w:t>1</w:t>
            </w:r>
            <w:r w:rsidRPr="002E107C">
              <w:rPr>
                <w:b/>
              </w:rPr>
              <w:t>.0</w:t>
            </w:r>
            <w:r w:rsidR="00AC781E" w:rsidRPr="002E107C">
              <w:rPr>
                <w:b/>
              </w:rPr>
              <w:t>3</w:t>
            </w:r>
            <w:r w:rsidRPr="002E107C">
              <w:rPr>
                <w:b/>
              </w:rPr>
              <w:t xml:space="preserve">  </w:t>
            </w:r>
            <w:r w:rsidR="00AC781E" w:rsidRPr="002E107C">
              <w:rPr>
                <w:b/>
              </w:rPr>
              <w:t>Director’s Delegations – Human Resource Administration</w:t>
            </w:r>
            <w:r w:rsidR="009C2F2E" w:rsidRPr="002E107C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2062D01D" w14:textId="1988DB4F" w:rsidR="00364A06" w:rsidRPr="002E107C" w:rsidRDefault="00364A06" w:rsidP="003643DA">
            <w:pPr>
              <w:jc w:val="right"/>
              <w:rPr>
                <w:b/>
              </w:rPr>
            </w:pPr>
            <w:r w:rsidRPr="002E107C">
              <w:rPr>
                <w:b/>
              </w:rPr>
              <w:t xml:space="preserve">Revised: </w:t>
            </w:r>
            <w:r w:rsidR="00293B6F">
              <w:rPr>
                <w:b/>
              </w:rPr>
              <w:t xml:space="preserve">November </w:t>
            </w:r>
            <w:r w:rsidR="00846BB3">
              <w:rPr>
                <w:b/>
              </w:rPr>
              <w:t>2</w:t>
            </w:r>
            <w:r w:rsidR="00293B6F">
              <w:rPr>
                <w:b/>
              </w:rPr>
              <w:t>, 2023</w:t>
            </w:r>
          </w:p>
        </w:tc>
      </w:tr>
    </w:tbl>
    <w:p w14:paraId="0B9BB4B4" w14:textId="77777777" w:rsidR="00364A06" w:rsidRDefault="00364A06" w:rsidP="00364A06">
      <w:pPr>
        <w:jc w:val="center"/>
      </w:pPr>
    </w:p>
    <w:p w14:paraId="6F700480" w14:textId="77777777" w:rsidR="00AC781E" w:rsidRDefault="00AC781E" w:rsidP="00AC781E">
      <w:pPr>
        <w:widowControl w:val="0"/>
        <w:ind w:left="720" w:hanging="720"/>
      </w:pPr>
      <w:r>
        <w:t>1.</w:t>
      </w:r>
      <w:r>
        <w:tab/>
      </w:r>
      <w:r>
        <w:rPr>
          <w:u w:val="single"/>
        </w:rPr>
        <w:t>GENERAL</w:t>
      </w:r>
    </w:p>
    <w:p w14:paraId="37699BA9" w14:textId="77777777" w:rsidR="00AC781E" w:rsidRDefault="00AC781E" w:rsidP="00AC781E">
      <w:pPr>
        <w:widowControl w:val="0"/>
      </w:pPr>
    </w:p>
    <w:p w14:paraId="6985714B" w14:textId="076093EC" w:rsidR="00AC781E" w:rsidRDefault="00AC781E" w:rsidP="00AC781E">
      <w:pPr>
        <w:widowControl w:val="0"/>
        <w:ind w:left="720"/>
      </w:pPr>
      <w:r>
        <w:t xml:space="preserve">This procedure establishes the delegations of authority related to human resource administration by the Director of Texas </w:t>
      </w:r>
      <w:r w:rsidR="009D6FAA">
        <w:t xml:space="preserve">A&amp;M </w:t>
      </w:r>
      <w:r>
        <w:t>Forest Service.</w:t>
      </w:r>
    </w:p>
    <w:p w14:paraId="3F582E5A" w14:textId="77777777" w:rsidR="00AC781E" w:rsidRDefault="00AC781E" w:rsidP="00AC781E">
      <w:pPr>
        <w:widowControl w:val="0"/>
      </w:pPr>
    </w:p>
    <w:p w14:paraId="34F6FFF3" w14:textId="77777777" w:rsidR="00AC781E" w:rsidRDefault="00AC781E" w:rsidP="00AC781E">
      <w:pPr>
        <w:pStyle w:val="Level1"/>
        <w:rPr>
          <w:u w:val="single"/>
        </w:rPr>
      </w:pPr>
      <w:r>
        <w:t>2.</w:t>
      </w:r>
      <w:r>
        <w:tab/>
      </w:r>
      <w:r>
        <w:rPr>
          <w:u w:val="single"/>
        </w:rPr>
        <w:t>CERTIFICATION OF AVAILABILITY OF FUNDING</w:t>
      </w:r>
    </w:p>
    <w:p w14:paraId="02C5CB2C" w14:textId="77777777" w:rsidR="00AC781E" w:rsidRDefault="00AC781E" w:rsidP="00AC781E">
      <w:pPr>
        <w:widowControl w:val="0"/>
      </w:pPr>
    </w:p>
    <w:p w14:paraId="79100BCE" w14:textId="050DA7F4" w:rsidR="00AC781E" w:rsidRDefault="00AC781E" w:rsidP="00AC781E">
      <w:pPr>
        <w:widowControl w:val="0"/>
        <w:ind w:left="720"/>
      </w:pPr>
      <w:r>
        <w:t xml:space="preserve">In approving any action requiring additional funding, the approving authority certifies that the necessary funding has been identified and approved for the action.  To this end, each associate director will designate </w:t>
      </w:r>
      <w:r w:rsidR="00B07CB7">
        <w:t>the division chief operating officer</w:t>
      </w:r>
      <w:r>
        <w:t xml:space="preserve"> to ensure that funding and account assignments for personnel action requests are appropriate.  </w:t>
      </w:r>
    </w:p>
    <w:p w14:paraId="77A1E036" w14:textId="77777777" w:rsidR="00AC781E" w:rsidRDefault="00AC781E" w:rsidP="00AC781E">
      <w:pPr>
        <w:widowControl w:val="0"/>
        <w:ind w:left="720" w:hanging="720"/>
      </w:pPr>
    </w:p>
    <w:p w14:paraId="18236AA3" w14:textId="77777777" w:rsidR="00AC781E" w:rsidRDefault="00AC781E" w:rsidP="00AC781E">
      <w:pPr>
        <w:widowControl w:val="0"/>
        <w:ind w:left="720" w:hanging="720"/>
        <w:rPr>
          <w:u w:val="single"/>
        </w:rPr>
      </w:pPr>
      <w:r>
        <w:t>3.</w:t>
      </w:r>
      <w:r>
        <w:tab/>
      </w:r>
      <w:r>
        <w:rPr>
          <w:u w:val="single"/>
        </w:rPr>
        <w:t>DELEGATIONS</w:t>
      </w:r>
    </w:p>
    <w:p w14:paraId="27E939E6" w14:textId="77777777" w:rsidR="004401FC" w:rsidRDefault="004401FC" w:rsidP="004401FC">
      <w:pPr>
        <w:widowControl w:val="0"/>
        <w:ind w:left="720"/>
      </w:pPr>
    </w:p>
    <w:p w14:paraId="21BE9BCD" w14:textId="4D95A3E5" w:rsidR="00AC781E" w:rsidRDefault="004401FC" w:rsidP="004401FC">
      <w:pPr>
        <w:widowControl w:val="0"/>
        <w:ind w:left="720"/>
      </w:pPr>
      <w:r>
        <w:t>The Director has delegated the following approv</w:t>
      </w:r>
      <w:r w:rsidR="00293B6F">
        <w:t>al</w:t>
      </w:r>
      <w:r>
        <w:t xml:space="preserve"> authority with the requirement that the required administrative reviews/approval</w:t>
      </w:r>
      <w:r w:rsidR="00293B6F">
        <w:t>s</w:t>
      </w:r>
      <w:r>
        <w:t xml:space="preserve"> be performed prior to approval by approving authority.</w:t>
      </w:r>
    </w:p>
    <w:p w14:paraId="0A7E668C" w14:textId="77777777" w:rsidR="004401FC" w:rsidRDefault="004401FC" w:rsidP="008A4B0B">
      <w:pPr>
        <w:widowControl w:val="0"/>
        <w:ind w:left="720"/>
      </w:pPr>
    </w:p>
    <w:tbl>
      <w:tblPr>
        <w:tblW w:w="944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71"/>
        <w:gridCol w:w="2700"/>
        <w:gridCol w:w="2340"/>
        <w:gridCol w:w="2430"/>
      </w:tblGrid>
      <w:tr w:rsidR="000C4D71" w14:paraId="1AE0837A" w14:textId="77777777" w:rsidTr="008A4B0B">
        <w:trPr>
          <w:cantSplit/>
          <w:tblHeader/>
          <w:jc w:val="right"/>
        </w:trPr>
        <w:tc>
          <w:tcPr>
            <w:tcW w:w="1971" w:type="dxa"/>
            <w:vMerge w:val="restart"/>
            <w:shd w:val="pct10" w:color="000000" w:fill="auto"/>
            <w:vAlign w:val="center"/>
          </w:tcPr>
          <w:p w14:paraId="286BBDDF" w14:textId="77777777" w:rsidR="000C4D71" w:rsidRDefault="000C4D71" w:rsidP="008E7A8A">
            <w:pPr>
              <w:widowControl w:val="0"/>
              <w:spacing w:before="84" w:after="45"/>
              <w:jc w:val="center"/>
            </w:pPr>
            <w:r>
              <w:t>Action</w:t>
            </w:r>
          </w:p>
        </w:tc>
        <w:tc>
          <w:tcPr>
            <w:tcW w:w="2700" w:type="dxa"/>
            <w:vMerge w:val="restart"/>
            <w:shd w:val="pct10" w:color="000000" w:fill="auto"/>
            <w:vAlign w:val="center"/>
          </w:tcPr>
          <w:p w14:paraId="6185DE8B" w14:textId="4883DB81" w:rsidR="000C4D71" w:rsidRDefault="000C4D71" w:rsidP="008E7A8A">
            <w:pPr>
              <w:widowControl w:val="0"/>
              <w:spacing w:before="84" w:after="45"/>
              <w:jc w:val="center"/>
            </w:pPr>
            <w:r>
              <w:t>Administrative Review/Approval</w:t>
            </w:r>
          </w:p>
        </w:tc>
        <w:tc>
          <w:tcPr>
            <w:tcW w:w="4770" w:type="dxa"/>
            <w:gridSpan w:val="2"/>
            <w:shd w:val="pct10" w:color="000000" w:fill="auto"/>
          </w:tcPr>
          <w:p w14:paraId="2276DE68" w14:textId="297927A5" w:rsidR="000C4D71" w:rsidRDefault="000C4D71" w:rsidP="008E7A8A">
            <w:pPr>
              <w:widowControl w:val="0"/>
              <w:spacing w:before="84" w:after="45"/>
              <w:jc w:val="center"/>
            </w:pPr>
            <w:r>
              <w:t>Approving Authority</w:t>
            </w:r>
          </w:p>
        </w:tc>
      </w:tr>
      <w:tr w:rsidR="000C4D71" w14:paraId="6D42A68C" w14:textId="77777777" w:rsidTr="008A4B0B">
        <w:trPr>
          <w:cantSplit/>
          <w:trHeight w:val="217"/>
          <w:tblHeader/>
          <w:jc w:val="right"/>
        </w:trPr>
        <w:tc>
          <w:tcPr>
            <w:tcW w:w="1971" w:type="dxa"/>
            <w:vMerge/>
            <w:shd w:val="pct10" w:color="000000" w:fill="auto"/>
            <w:vAlign w:val="center"/>
          </w:tcPr>
          <w:p w14:paraId="1E32976B" w14:textId="77777777" w:rsidR="000C4D71" w:rsidRDefault="000C4D71" w:rsidP="008E7A8A">
            <w:pPr>
              <w:widowControl w:val="0"/>
              <w:spacing w:before="84" w:after="45"/>
              <w:jc w:val="center"/>
            </w:pPr>
          </w:p>
        </w:tc>
        <w:tc>
          <w:tcPr>
            <w:tcW w:w="2700" w:type="dxa"/>
            <w:vMerge/>
            <w:shd w:val="pct10" w:color="000000" w:fill="auto"/>
            <w:vAlign w:val="center"/>
          </w:tcPr>
          <w:p w14:paraId="71133E16" w14:textId="77777777" w:rsidR="000C4D71" w:rsidRDefault="000C4D71" w:rsidP="008E7A8A">
            <w:pPr>
              <w:widowControl w:val="0"/>
              <w:spacing w:before="84" w:after="45"/>
              <w:jc w:val="center"/>
            </w:pPr>
          </w:p>
        </w:tc>
        <w:tc>
          <w:tcPr>
            <w:tcW w:w="2340" w:type="dxa"/>
            <w:shd w:val="pct10" w:color="000000" w:fill="auto"/>
          </w:tcPr>
          <w:p w14:paraId="0A41CE9A" w14:textId="3FA2F831" w:rsidR="000C4D71" w:rsidRDefault="000C4D71" w:rsidP="008E7A8A">
            <w:pPr>
              <w:widowControl w:val="0"/>
              <w:spacing w:before="84" w:after="45"/>
              <w:jc w:val="center"/>
            </w:pPr>
            <w:r>
              <w:t>Limits</w:t>
            </w:r>
          </w:p>
        </w:tc>
        <w:tc>
          <w:tcPr>
            <w:tcW w:w="2430" w:type="dxa"/>
            <w:shd w:val="pct10" w:color="000000" w:fill="auto"/>
            <w:vAlign w:val="center"/>
          </w:tcPr>
          <w:p w14:paraId="199FA01F" w14:textId="4E5A44B0" w:rsidR="000C4D71" w:rsidRDefault="000C4D71" w:rsidP="008E7A8A">
            <w:pPr>
              <w:widowControl w:val="0"/>
              <w:spacing w:before="84" w:after="45"/>
              <w:jc w:val="center"/>
            </w:pPr>
            <w:r>
              <w:t>Approver</w:t>
            </w:r>
          </w:p>
        </w:tc>
      </w:tr>
      <w:tr w:rsidR="007F1292" w14:paraId="616230BE" w14:textId="77777777" w:rsidTr="008A4B0B">
        <w:trPr>
          <w:cantSplit/>
          <w:jc w:val="right"/>
        </w:trPr>
        <w:tc>
          <w:tcPr>
            <w:tcW w:w="1971" w:type="dxa"/>
          </w:tcPr>
          <w:p w14:paraId="3220AD52" w14:textId="4ABCFAEC" w:rsidR="00BE1540" w:rsidRDefault="0067790B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Supervisory Organization </w:t>
            </w:r>
            <w:r w:rsidR="00BE1540">
              <w:rPr>
                <w:sz w:val="18"/>
              </w:rPr>
              <w:t>Change</w:t>
            </w:r>
          </w:p>
        </w:tc>
        <w:tc>
          <w:tcPr>
            <w:tcW w:w="2700" w:type="dxa"/>
          </w:tcPr>
          <w:p w14:paraId="01CC5F26" w14:textId="0420C9AC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Payroll &amp; Support Services Department Head</w:t>
            </w:r>
          </w:p>
        </w:tc>
        <w:tc>
          <w:tcPr>
            <w:tcW w:w="2340" w:type="dxa"/>
          </w:tcPr>
          <w:p w14:paraId="213660C1" w14:textId="612D4845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612A615D" w14:textId="660F96CE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Department Head </w:t>
            </w:r>
          </w:p>
        </w:tc>
      </w:tr>
      <w:tr w:rsidR="007F1292" w14:paraId="097838B0" w14:textId="77777777" w:rsidTr="008A4B0B">
        <w:trPr>
          <w:cantSplit/>
          <w:jc w:val="right"/>
        </w:trPr>
        <w:tc>
          <w:tcPr>
            <w:tcW w:w="1971" w:type="dxa"/>
          </w:tcPr>
          <w:p w14:paraId="0EF4D4D9" w14:textId="77777777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Alternate Work Location</w:t>
            </w:r>
          </w:p>
        </w:tc>
        <w:tc>
          <w:tcPr>
            <w:tcW w:w="2700" w:type="dxa"/>
          </w:tcPr>
          <w:p w14:paraId="0E582C64" w14:textId="4EF2FC16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 for Finance and Administration</w:t>
            </w:r>
          </w:p>
        </w:tc>
        <w:tc>
          <w:tcPr>
            <w:tcW w:w="2340" w:type="dxa"/>
          </w:tcPr>
          <w:p w14:paraId="087EA169" w14:textId="5CA36223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5DC4FB27" w14:textId="52F7D3A1" w:rsidR="00BE1540" w:rsidRDefault="00BE1540" w:rsidP="008E7A8A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 with recommendation from Associate Director</w:t>
            </w:r>
          </w:p>
        </w:tc>
      </w:tr>
      <w:tr w:rsidR="007F1292" w14:paraId="311B1B8B" w14:textId="77777777" w:rsidTr="008A4B0B">
        <w:trPr>
          <w:cantSplit/>
          <w:jc w:val="right"/>
        </w:trPr>
        <w:tc>
          <w:tcPr>
            <w:tcW w:w="1971" w:type="dxa"/>
          </w:tcPr>
          <w:p w14:paraId="64236125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Disciplinary Action</w:t>
            </w:r>
          </w:p>
        </w:tc>
        <w:tc>
          <w:tcPr>
            <w:tcW w:w="2700" w:type="dxa"/>
          </w:tcPr>
          <w:p w14:paraId="5309D6E6" w14:textId="1880A6D1" w:rsidR="00BE1540" w:rsidRPr="001F2810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20EF19AD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Personal Conference</w:t>
            </w:r>
          </w:p>
          <w:p w14:paraId="0FB8BFF7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Written Reprimand</w:t>
            </w:r>
          </w:p>
          <w:p w14:paraId="3DA93076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2</w:t>
            </w:r>
            <w:r w:rsidRPr="00606610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Written Reprimand</w:t>
            </w:r>
          </w:p>
          <w:p w14:paraId="1EB4EE85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Suspensions:</w:t>
            </w:r>
          </w:p>
          <w:p w14:paraId="1E2F1B04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   Associate Director</w:t>
            </w:r>
            <w:r w:rsidRPr="007C76A4">
              <w:rPr>
                <w:sz w:val="18"/>
                <w:vertAlign w:val="superscript"/>
              </w:rPr>
              <w:t>1</w:t>
            </w:r>
          </w:p>
          <w:p w14:paraId="102C32DC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   All Other Staff</w:t>
            </w:r>
            <w:r w:rsidRPr="003251DD"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  <w:p w14:paraId="0AA7E390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</w:p>
          <w:p w14:paraId="65D1C348" w14:textId="400BD2E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 Other Disciplinary Actions</w:t>
            </w:r>
            <w:r w:rsidR="00293B6F">
              <w:rPr>
                <w:sz w:val="18"/>
              </w:rPr>
              <w:t xml:space="preserve"> – transfer, demotion or reduction of salary</w:t>
            </w:r>
          </w:p>
          <w:p w14:paraId="3B3D954C" w14:textId="78594F1E" w:rsidR="00BE1540" w:rsidRDefault="00BE1540" w:rsidP="00BE1540">
            <w:pPr>
              <w:widowControl w:val="0"/>
              <w:tabs>
                <w:tab w:val="left" w:pos="158"/>
              </w:tabs>
              <w:spacing w:before="84"/>
              <w:ind w:left="158"/>
              <w:rPr>
                <w:sz w:val="18"/>
              </w:rPr>
            </w:pPr>
            <w:r>
              <w:rPr>
                <w:sz w:val="18"/>
              </w:rPr>
              <w:t>Associate Director</w:t>
            </w:r>
            <w:r w:rsidRPr="007C76A4">
              <w:rPr>
                <w:sz w:val="18"/>
                <w:vertAlign w:val="superscript"/>
              </w:rPr>
              <w:t>1</w:t>
            </w:r>
          </w:p>
          <w:p w14:paraId="3246B5D7" w14:textId="4ED02C4F" w:rsidR="00BE1540" w:rsidRPr="001F2810" w:rsidRDefault="00BE1540" w:rsidP="008A4B0B">
            <w:pPr>
              <w:widowControl w:val="0"/>
              <w:tabs>
                <w:tab w:val="left" w:pos="172"/>
              </w:tabs>
              <w:spacing w:before="84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All Other Staff</w:t>
            </w:r>
          </w:p>
        </w:tc>
        <w:tc>
          <w:tcPr>
            <w:tcW w:w="2430" w:type="dxa"/>
          </w:tcPr>
          <w:p w14:paraId="07E3C14B" w14:textId="18A94EF4" w:rsidR="00BE1540" w:rsidRPr="001F2810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 w:rsidRPr="001F2810">
              <w:rPr>
                <w:sz w:val="18"/>
                <w:szCs w:val="18"/>
              </w:rPr>
              <w:t>Department Head</w:t>
            </w:r>
          </w:p>
          <w:p w14:paraId="477B17E9" w14:textId="4D4AB3DE" w:rsidR="00BE1540" w:rsidRPr="008F40D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 w:rsidRPr="00276074">
              <w:rPr>
                <w:sz w:val="18"/>
                <w:szCs w:val="18"/>
              </w:rPr>
              <w:t>Associate Director</w:t>
            </w:r>
          </w:p>
          <w:p w14:paraId="5851324A" w14:textId="45E3317A" w:rsidR="00BE1540" w:rsidRPr="00AD777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 w:rsidRPr="00AD777F">
              <w:rPr>
                <w:sz w:val="18"/>
                <w:szCs w:val="18"/>
              </w:rPr>
              <w:t>Associate Director</w:t>
            </w:r>
          </w:p>
          <w:p w14:paraId="3E032942" w14:textId="77777777" w:rsidR="00BE1540" w:rsidRPr="00AD777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</w:p>
          <w:p w14:paraId="4A64F2A3" w14:textId="206E421B" w:rsidR="00BE1540" w:rsidRPr="00AD777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 w:rsidRPr="00AD777F">
              <w:rPr>
                <w:sz w:val="18"/>
                <w:szCs w:val="18"/>
              </w:rPr>
              <w:t>Director</w:t>
            </w:r>
          </w:p>
          <w:p w14:paraId="2B6D108D" w14:textId="37EDE964" w:rsidR="00BE1540" w:rsidRPr="00AD777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</w:t>
            </w:r>
            <w:r w:rsidRPr="00AD777F">
              <w:rPr>
                <w:sz w:val="18"/>
                <w:szCs w:val="18"/>
              </w:rPr>
              <w:t>Director</w:t>
            </w:r>
          </w:p>
          <w:p w14:paraId="1220C479" w14:textId="77777777" w:rsidR="00BE1540" w:rsidRPr="00AD777F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</w:p>
          <w:p w14:paraId="0E1E01DE" w14:textId="77777777" w:rsidR="00BE1540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</w:p>
          <w:p w14:paraId="35C36F1C" w14:textId="77777777" w:rsidR="00BE1540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</w:p>
          <w:p w14:paraId="64AF9176" w14:textId="77777777" w:rsidR="00293B6F" w:rsidRDefault="00293B6F" w:rsidP="00293B6F">
            <w:pPr>
              <w:widowControl w:val="0"/>
              <w:rPr>
                <w:sz w:val="18"/>
                <w:szCs w:val="18"/>
              </w:rPr>
            </w:pPr>
          </w:p>
          <w:p w14:paraId="303A660F" w14:textId="77777777" w:rsidR="00BE1540" w:rsidRPr="00AD777F" w:rsidRDefault="00BE1540" w:rsidP="008A4B0B">
            <w:pPr>
              <w:widowControl w:val="0"/>
              <w:rPr>
                <w:sz w:val="18"/>
                <w:szCs w:val="18"/>
              </w:rPr>
            </w:pPr>
            <w:r w:rsidRPr="00AD777F">
              <w:rPr>
                <w:sz w:val="18"/>
                <w:szCs w:val="18"/>
              </w:rPr>
              <w:t>Director</w:t>
            </w:r>
          </w:p>
          <w:p w14:paraId="3FE7548F" w14:textId="111E1F93" w:rsidR="00BE1540" w:rsidRPr="001F2810" w:rsidRDefault="00BE1540" w:rsidP="00BE1540">
            <w:pPr>
              <w:widowControl w:val="0"/>
              <w:spacing w:before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</w:t>
            </w:r>
            <w:r w:rsidRPr="008E6110">
              <w:rPr>
                <w:sz w:val="18"/>
                <w:szCs w:val="18"/>
              </w:rPr>
              <w:t>Director</w:t>
            </w:r>
          </w:p>
        </w:tc>
      </w:tr>
      <w:tr w:rsidR="007F1292" w14:paraId="0F3C5888" w14:textId="77777777" w:rsidTr="008A4B0B">
        <w:trPr>
          <w:cantSplit/>
          <w:jc w:val="right"/>
        </w:trPr>
        <w:tc>
          <w:tcPr>
            <w:tcW w:w="1971" w:type="dxa"/>
          </w:tcPr>
          <w:p w14:paraId="77FC7C0F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lastRenderedPageBreak/>
              <w:t>Emergency Leave With Pay</w:t>
            </w:r>
          </w:p>
        </w:tc>
        <w:tc>
          <w:tcPr>
            <w:tcW w:w="2700" w:type="dxa"/>
          </w:tcPr>
          <w:p w14:paraId="2C72F7EE" w14:textId="5ABDB55A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</w:p>
        </w:tc>
        <w:tc>
          <w:tcPr>
            <w:tcW w:w="2340" w:type="dxa"/>
          </w:tcPr>
          <w:p w14:paraId="4F6B550C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Death of Family Member:</w:t>
            </w:r>
          </w:p>
          <w:p w14:paraId="63AA8CF7" w14:textId="77777777" w:rsidR="00BE1540" w:rsidRDefault="00BE1540" w:rsidP="00BE1540">
            <w:pPr>
              <w:widowControl w:val="0"/>
              <w:tabs>
                <w:tab w:val="left" w:pos="159"/>
              </w:tabs>
              <w:rPr>
                <w:bCs/>
                <w:iCs/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Pr="00831DBE">
              <w:rPr>
                <w:bCs/>
                <w:iCs/>
                <w:sz w:val="18"/>
                <w:szCs w:val="18"/>
              </w:rPr>
              <w:t>≤ 3 days</w:t>
            </w:r>
          </w:p>
          <w:p w14:paraId="20EED73E" w14:textId="77777777" w:rsidR="00BE1540" w:rsidRPr="00A14934" w:rsidRDefault="00BE1540" w:rsidP="00CD51F1">
            <w:pPr>
              <w:widowControl w:val="0"/>
              <w:tabs>
                <w:tab w:val="left" w:pos="159"/>
              </w:tabs>
              <w:spacing w:before="84"/>
              <w:rPr>
                <w:iCs/>
                <w:sz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Pr="00831DBE">
              <w:rPr>
                <w:bCs/>
                <w:iCs/>
                <w:sz w:val="18"/>
                <w:szCs w:val="18"/>
              </w:rPr>
              <w:t xml:space="preserve">4 to </w:t>
            </w:r>
            <w:r>
              <w:rPr>
                <w:bCs/>
                <w:iCs/>
                <w:sz w:val="18"/>
                <w:szCs w:val="18"/>
              </w:rPr>
              <w:t>5</w:t>
            </w:r>
            <w:r w:rsidRPr="00831DBE">
              <w:rPr>
                <w:bCs/>
                <w:iCs/>
                <w:sz w:val="18"/>
                <w:szCs w:val="18"/>
              </w:rPr>
              <w:t xml:space="preserve"> days</w:t>
            </w:r>
          </w:p>
          <w:p w14:paraId="4B3179B8" w14:textId="05C43480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 Other</w:t>
            </w:r>
          </w:p>
        </w:tc>
        <w:tc>
          <w:tcPr>
            <w:tcW w:w="2430" w:type="dxa"/>
          </w:tcPr>
          <w:p w14:paraId="5C9D154D" w14:textId="2CFB993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</w:p>
          <w:p w14:paraId="136B9623" w14:textId="3FA60692" w:rsidR="00BE1540" w:rsidRDefault="00BE1540" w:rsidP="00BE1540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  <w:p w14:paraId="437FA385" w14:textId="6D6DFC26" w:rsidR="00BE1540" w:rsidRDefault="00BE1540" w:rsidP="00CD51F1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  <w:p w14:paraId="52186B55" w14:textId="1888646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7F1292" w14:paraId="217BB083" w14:textId="77777777" w:rsidTr="008A4B0B">
        <w:trPr>
          <w:cantSplit/>
          <w:jc w:val="right"/>
        </w:trPr>
        <w:tc>
          <w:tcPr>
            <w:tcW w:w="1971" w:type="dxa"/>
          </w:tcPr>
          <w:p w14:paraId="191D046B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Employee Name Change</w:t>
            </w:r>
          </w:p>
        </w:tc>
        <w:tc>
          <w:tcPr>
            <w:tcW w:w="2700" w:type="dxa"/>
          </w:tcPr>
          <w:p w14:paraId="05E703B4" w14:textId="32522B15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</w:p>
        </w:tc>
        <w:tc>
          <w:tcPr>
            <w:tcW w:w="2340" w:type="dxa"/>
          </w:tcPr>
          <w:p w14:paraId="0B2D227E" w14:textId="1CC23F2D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59AFC6AC" w14:textId="1CF2016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Employee</w:t>
            </w:r>
          </w:p>
        </w:tc>
      </w:tr>
      <w:tr w:rsidR="007F1292" w14:paraId="7B2B3129" w14:textId="77777777" w:rsidTr="008A4B0B">
        <w:trPr>
          <w:cantSplit/>
          <w:jc w:val="right"/>
        </w:trPr>
        <w:tc>
          <w:tcPr>
            <w:tcW w:w="1971" w:type="dxa"/>
          </w:tcPr>
          <w:p w14:paraId="212F51CE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Employee Transfer – Non-disciplinary</w:t>
            </w:r>
          </w:p>
        </w:tc>
        <w:tc>
          <w:tcPr>
            <w:tcW w:w="2700" w:type="dxa"/>
          </w:tcPr>
          <w:p w14:paraId="268B3391" w14:textId="6CA27A1F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 and AgriLife Human Resources Manager</w:t>
            </w:r>
          </w:p>
        </w:tc>
        <w:tc>
          <w:tcPr>
            <w:tcW w:w="2340" w:type="dxa"/>
          </w:tcPr>
          <w:p w14:paraId="31B9A03B" w14:textId="77777777" w:rsidR="00BE1540" w:rsidRDefault="00293B6F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Same Location</w:t>
            </w:r>
          </w:p>
          <w:p w14:paraId="3D9F7260" w14:textId="340E4A58" w:rsidR="00293B6F" w:rsidRDefault="00293B6F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Different Location</w:t>
            </w:r>
            <w:r w:rsidR="0067790B" w:rsidRPr="00CD51F1">
              <w:rPr>
                <w:sz w:val="18"/>
                <w:vertAlign w:val="superscript"/>
              </w:rPr>
              <w:t>3</w:t>
            </w:r>
          </w:p>
        </w:tc>
        <w:tc>
          <w:tcPr>
            <w:tcW w:w="2430" w:type="dxa"/>
          </w:tcPr>
          <w:p w14:paraId="20D2FB17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  <w:p w14:paraId="66248D4E" w14:textId="61129681" w:rsidR="00293B6F" w:rsidRDefault="00293B6F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7F1292" w14:paraId="102D850B" w14:textId="77777777" w:rsidTr="008A4B0B">
        <w:trPr>
          <w:cantSplit/>
          <w:jc w:val="right"/>
        </w:trPr>
        <w:tc>
          <w:tcPr>
            <w:tcW w:w="1971" w:type="dxa"/>
          </w:tcPr>
          <w:p w14:paraId="4309EBBA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Establish New Position</w:t>
            </w:r>
          </w:p>
        </w:tc>
        <w:tc>
          <w:tcPr>
            <w:tcW w:w="2700" w:type="dxa"/>
          </w:tcPr>
          <w:p w14:paraId="38F90E5D" w14:textId="77777777" w:rsidR="00293B6F" w:rsidRDefault="00293B6F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All - </w:t>
            </w:r>
            <w:r w:rsidR="00BE1540">
              <w:rPr>
                <w:sz w:val="18"/>
              </w:rPr>
              <w:t>Division Chief Operating Officer</w:t>
            </w:r>
            <w:r>
              <w:rPr>
                <w:sz w:val="18"/>
              </w:rPr>
              <w:t xml:space="preserve"> and AgriLife Human Resources Manager</w:t>
            </w:r>
          </w:p>
          <w:p w14:paraId="66168FFF" w14:textId="1CF1330B" w:rsidR="00BE1540" w:rsidRDefault="00293B6F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Budgeted - </w:t>
            </w:r>
            <w:r w:rsidR="00BE1540">
              <w:rPr>
                <w:sz w:val="18"/>
              </w:rPr>
              <w:t xml:space="preserve">Associate Director for Finance and Administration </w:t>
            </w:r>
          </w:p>
        </w:tc>
        <w:tc>
          <w:tcPr>
            <w:tcW w:w="2340" w:type="dxa"/>
          </w:tcPr>
          <w:p w14:paraId="6D90355F" w14:textId="77777777" w:rsidR="00BE1540" w:rsidRDefault="00BE1540" w:rsidP="00BE1540">
            <w:pPr>
              <w:spacing w:before="84"/>
              <w:rPr>
                <w:sz w:val="18"/>
              </w:rPr>
            </w:pPr>
            <w:r>
              <w:rPr>
                <w:sz w:val="18"/>
              </w:rPr>
              <w:t>Budgeted</w:t>
            </w:r>
          </w:p>
          <w:p w14:paraId="394DA0EF" w14:textId="505C75FF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Seasonal (part-time) or Student Worker</w:t>
            </w:r>
          </w:p>
        </w:tc>
        <w:tc>
          <w:tcPr>
            <w:tcW w:w="2430" w:type="dxa"/>
          </w:tcPr>
          <w:p w14:paraId="56B1E1E4" w14:textId="50B48B3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  <w:p w14:paraId="0133BDA0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Department Head</w:t>
            </w:r>
          </w:p>
        </w:tc>
      </w:tr>
      <w:tr w:rsidR="007F1292" w14:paraId="52BC4503" w14:textId="77777777" w:rsidTr="008A4B0B">
        <w:trPr>
          <w:cantSplit/>
          <w:jc w:val="right"/>
        </w:trPr>
        <w:tc>
          <w:tcPr>
            <w:tcW w:w="1971" w:type="dxa"/>
          </w:tcPr>
          <w:p w14:paraId="7B7E6B6B" w14:textId="3817E31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Leave with Pay from Sick Leave Pool</w:t>
            </w:r>
          </w:p>
        </w:tc>
        <w:tc>
          <w:tcPr>
            <w:tcW w:w="2700" w:type="dxa"/>
          </w:tcPr>
          <w:p w14:paraId="41A01A9B" w14:textId="154BA61D" w:rsidR="00BE1540" w:rsidRDefault="00E23234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AgriLife Human Resources</w:t>
            </w:r>
            <w:r w:rsidR="00BE1540">
              <w:rPr>
                <w:sz w:val="18"/>
              </w:rPr>
              <w:t xml:space="preserve"> Specialist</w:t>
            </w:r>
          </w:p>
        </w:tc>
        <w:tc>
          <w:tcPr>
            <w:tcW w:w="2340" w:type="dxa"/>
          </w:tcPr>
          <w:p w14:paraId="126C80F6" w14:textId="6AE2A58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62614799" w14:textId="42F0215D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Sick Leave Pool Administrator </w:t>
            </w:r>
          </w:p>
        </w:tc>
      </w:tr>
      <w:tr w:rsidR="007F1292" w14:paraId="0AE98201" w14:textId="77777777" w:rsidTr="008A4B0B">
        <w:trPr>
          <w:cantSplit/>
          <w:jc w:val="right"/>
        </w:trPr>
        <w:tc>
          <w:tcPr>
            <w:tcW w:w="1971" w:type="dxa"/>
          </w:tcPr>
          <w:p w14:paraId="3D55BC75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Leave Without Pay</w:t>
            </w:r>
          </w:p>
        </w:tc>
        <w:tc>
          <w:tcPr>
            <w:tcW w:w="2700" w:type="dxa"/>
          </w:tcPr>
          <w:p w14:paraId="0E216865" w14:textId="36E7DEF9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</w:p>
        </w:tc>
        <w:tc>
          <w:tcPr>
            <w:tcW w:w="2340" w:type="dxa"/>
          </w:tcPr>
          <w:p w14:paraId="48AE52C9" w14:textId="12306614" w:rsidR="00653336" w:rsidRDefault="00653336" w:rsidP="00B478C0">
            <w:pPr>
              <w:widowControl w:val="0"/>
              <w:spacing w:before="84"/>
              <w:rPr>
                <w:bCs/>
                <w:iCs/>
                <w:sz w:val="18"/>
                <w:szCs w:val="18"/>
              </w:rPr>
            </w:pPr>
            <w:r w:rsidRPr="00CD51F1">
              <w:rPr>
                <w:bCs/>
                <w:iCs/>
                <w:sz w:val="18"/>
                <w:szCs w:val="18"/>
              </w:rPr>
              <w:t>≤</w:t>
            </w:r>
            <w:r w:rsidRPr="00831DBE">
              <w:rPr>
                <w:bCs/>
                <w:iCs/>
                <w:sz w:val="18"/>
                <w:szCs w:val="18"/>
              </w:rPr>
              <w:t xml:space="preserve"> 3 days</w:t>
            </w:r>
          </w:p>
          <w:p w14:paraId="12F374F0" w14:textId="230C728F" w:rsidR="00653336" w:rsidRPr="00CD51F1" w:rsidRDefault="00CD51F1" w:rsidP="00B478C0">
            <w:pPr>
              <w:pStyle w:val="ListParagraph"/>
              <w:widowControl w:val="0"/>
              <w:spacing w:before="84"/>
              <w:ind w:left="-13"/>
              <w:rPr>
                <w:iCs/>
                <w:sz w:val="18"/>
              </w:rPr>
            </w:pPr>
            <w:r>
              <w:rPr>
                <w:bCs/>
                <w:iCs/>
                <w:sz w:val="18"/>
                <w:szCs w:val="18"/>
              </w:rPr>
              <w:t>4 t</w:t>
            </w:r>
            <w:r w:rsidR="00653336" w:rsidRPr="00CD51F1">
              <w:rPr>
                <w:bCs/>
                <w:iCs/>
                <w:sz w:val="18"/>
                <w:szCs w:val="18"/>
              </w:rPr>
              <w:t>o 9 days</w:t>
            </w:r>
          </w:p>
          <w:p w14:paraId="2BAF9D9C" w14:textId="24DD6DC3" w:rsidR="00BE1540" w:rsidRPr="00CD51F1" w:rsidRDefault="009434C6" w:rsidP="00E3586E">
            <w:pPr>
              <w:widowControl w:val="0"/>
              <w:spacing w:before="84"/>
              <w:rPr>
                <w:sz w:val="18"/>
              </w:rPr>
            </w:pPr>
            <w:r w:rsidRPr="009434C6">
              <w:rPr>
                <w:color w:val="404040"/>
                <w:sz w:val="18"/>
                <w:szCs w:val="18"/>
                <w:shd w:val="clear" w:color="auto" w:fill="FFFFFF"/>
              </w:rPr>
              <w:t>≥</w:t>
            </w:r>
            <w:r w:rsidR="00653336" w:rsidRPr="00CD51F1">
              <w:rPr>
                <w:sz w:val="18"/>
              </w:rPr>
              <w:t>10</w:t>
            </w:r>
            <w:r w:rsidR="00BE1540" w:rsidRPr="00CD51F1">
              <w:rPr>
                <w:sz w:val="18"/>
              </w:rPr>
              <w:t xml:space="preserve"> Days</w:t>
            </w:r>
          </w:p>
        </w:tc>
        <w:tc>
          <w:tcPr>
            <w:tcW w:w="2430" w:type="dxa"/>
          </w:tcPr>
          <w:p w14:paraId="4545130B" w14:textId="7BA95F08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  <w:p w14:paraId="05F85C93" w14:textId="7A9FBF7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  <w:p w14:paraId="24042322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7F1292" w14:paraId="27B7F8C5" w14:textId="77777777" w:rsidTr="008A4B0B">
        <w:trPr>
          <w:cantSplit/>
          <w:jc w:val="right"/>
        </w:trPr>
        <w:tc>
          <w:tcPr>
            <w:tcW w:w="1971" w:type="dxa"/>
          </w:tcPr>
          <w:p w14:paraId="3B2D1BDB" w14:textId="3385BC4F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Hiring Request at base level of career ladder and Pay Plan Minimum</w:t>
            </w:r>
          </w:p>
        </w:tc>
        <w:tc>
          <w:tcPr>
            <w:tcW w:w="2700" w:type="dxa"/>
          </w:tcPr>
          <w:p w14:paraId="5CC1FEA9" w14:textId="7EEFEAE5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 and AgriLife Human Resources Manager</w:t>
            </w:r>
          </w:p>
        </w:tc>
        <w:tc>
          <w:tcPr>
            <w:tcW w:w="2340" w:type="dxa"/>
          </w:tcPr>
          <w:p w14:paraId="4469AA87" w14:textId="548ADB9B" w:rsidR="00BE1540" w:rsidRDefault="00C350E4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  <w:r w:rsidR="00BE1540" w:rsidRPr="007C76A4">
              <w:rPr>
                <w:sz w:val="18"/>
                <w:vertAlign w:val="superscript"/>
              </w:rPr>
              <w:t>1</w:t>
            </w:r>
          </w:p>
          <w:p w14:paraId="771A25F8" w14:textId="0CAAE720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  <w:r w:rsidR="00C350E4">
              <w:rPr>
                <w:sz w:val="18"/>
              </w:rPr>
              <w:t xml:space="preserve"> Other</w:t>
            </w:r>
          </w:p>
        </w:tc>
        <w:tc>
          <w:tcPr>
            <w:tcW w:w="2430" w:type="dxa"/>
          </w:tcPr>
          <w:p w14:paraId="700D1F88" w14:textId="060535A9" w:rsidR="00BE1540" w:rsidRPr="008452A9" w:rsidRDefault="00BE1540" w:rsidP="00BE1540">
            <w:pPr>
              <w:widowControl w:val="0"/>
              <w:spacing w:before="84"/>
              <w:rPr>
                <w:sz w:val="18"/>
              </w:rPr>
            </w:pPr>
            <w:r w:rsidRPr="008452A9">
              <w:rPr>
                <w:sz w:val="18"/>
              </w:rPr>
              <w:t xml:space="preserve">Director </w:t>
            </w:r>
          </w:p>
          <w:p w14:paraId="66B706B5" w14:textId="3E97CFD0" w:rsidR="00BE1540" w:rsidRPr="008452A9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Associate </w:t>
            </w:r>
            <w:r w:rsidRPr="008452A9">
              <w:rPr>
                <w:sz w:val="18"/>
              </w:rPr>
              <w:t>Director</w:t>
            </w:r>
          </w:p>
        </w:tc>
      </w:tr>
      <w:tr w:rsidR="007F1292" w14:paraId="2EC21DA2" w14:textId="77777777" w:rsidTr="008A4B0B">
        <w:trPr>
          <w:cantSplit/>
          <w:jc w:val="right"/>
        </w:trPr>
        <w:tc>
          <w:tcPr>
            <w:tcW w:w="1971" w:type="dxa"/>
          </w:tcPr>
          <w:p w14:paraId="57CF6DD0" w14:textId="796E6504" w:rsidR="00BE1540" w:rsidRDefault="00BE1540" w:rsidP="00BE1540">
            <w:pPr>
              <w:widowControl w:val="0"/>
              <w:spacing w:before="84" w:after="45"/>
              <w:rPr>
                <w:sz w:val="18"/>
              </w:rPr>
            </w:pPr>
            <w:r>
              <w:rPr>
                <w:sz w:val="18"/>
              </w:rPr>
              <w:t>Hiring Request above base level of career ladder or above Pay Plan Minimum</w:t>
            </w:r>
          </w:p>
        </w:tc>
        <w:tc>
          <w:tcPr>
            <w:tcW w:w="2700" w:type="dxa"/>
          </w:tcPr>
          <w:p w14:paraId="322EE178" w14:textId="10E843C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and Associate Director for Finance and Administration</w:t>
            </w:r>
          </w:p>
        </w:tc>
        <w:tc>
          <w:tcPr>
            <w:tcW w:w="2340" w:type="dxa"/>
          </w:tcPr>
          <w:p w14:paraId="44E73B83" w14:textId="186FA72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5A53F35F" w14:textId="54D3300D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C350E4" w14:paraId="23A8B1FB" w14:textId="77777777" w:rsidTr="008A4B0B">
        <w:trPr>
          <w:cantSplit/>
          <w:jc w:val="right"/>
        </w:trPr>
        <w:tc>
          <w:tcPr>
            <w:tcW w:w="1971" w:type="dxa"/>
          </w:tcPr>
          <w:p w14:paraId="0ED8BAAB" w14:textId="397BEECC" w:rsidR="00BE1540" w:rsidRDefault="00BE1540" w:rsidP="00BE1540">
            <w:pPr>
              <w:widowControl w:val="0"/>
              <w:spacing w:before="84" w:after="45"/>
              <w:rPr>
                <w:sz w:val="18"/>
              </w:rPr>
            </w:pPr>
            <w:r>
              <w:rPr>
                <w:sz w:val="18"/>
              </w:rPr>
              <w:t>Merit</w:t>
            </w:r>
            <w:r w:rsidR="007F1292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7F1292">
              <w:rPr>
                <w:sz w:val="18"/>
              </w:rPr>
              <w:t xml:space="preserve"> </w:t>
            </w:r>
            <w:r>
              <w:rPr>
                <w:sz w:val="18"/>
              </w:rPr>
              <w:t>Increases or One-time Payments</w:t>
            </w:r>
          </w:p>
        </w:tc>
        <w:tc>
          <w:tcPr>
            <w:tcW w:w="2700" w:type="dxa"/>
          </w:tcPr>
          <w:p w14:paraId="47E56C19" w14:textId="49B36F7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 and Employee Development</w:t>
            </w:r>
          </w:p>
        </w:tc>
        <w:tc>
          <w:tcPr>
            <w:tcW w:w="2340" w:type="dxa"/>
          </w:tcPr>
          <w:p w14:paraId="67B1C8F7" w14:textId="134FEA7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1679804B" w14:textId="528587A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C350E4" w14:paraId="26EF4C61" w14:textId="77777777" w:rsidTr="00C350E4">
        <w:trPr>
          <w:cantSplit/>
          <w:jc w:val="right"/>
        </w:trPr>
        <w:tc>
          <w:tcPr>
            <w:tcW w:w="1971" w:type="dxa"/>
          </w:tcPr>
          <w:p w14:paraId="67F79AC7" w14:textId="03C7E29B" w:rsidR="00BE1540" w:rsidRDefault="00BE1540" w:rsidP="00BE1540">
            <w:pPr>
              <w:widowControl w:val="0"/>
              <w:spacing w:before="84" w:after="45"/>
              <w:rPr>
                <w:sz w:val="18"/>
              </w:rPr>
            </w:pPr>
            <w:r>
              <w:rPr>
                <w:sz w:val="18"/>
              </w:rPr>
              <w:t>Pay Equity Increase</w:t>
            </w:r>
          </w:p>
        </w:tc>
        <w:tc>
          <w:tcPr>
            <w:tcW w:w="2700" w:type="dxa"/>
          </w:tcPr>
          <w:p w14:paraId="7B37EBF8" w14:textId="714DBCED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and Associate Director for Finance and Administration</w:t>
            </w:r>
          </w:p>
        </w:tc>
        <w:tc>
          <w:tcPr>
            <w:tcW w:w="2340" w:type="dxa"/>
          </w:tcPr>
          <w:p w14:paraId="4FF30CB9" w14:textId="19B4EC5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7E12077C" w14:textId="205DF7A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C350E4" w14:paraId="0B498AD5" w14:textId="77777777" w:rsidTr="00C350E4">
        <w:trPr>
          <w:cantSplit/>
          <w:jc w:val="right"/>
        </w:trPr>
        <w:tc>
          <w:tcPr>
            <w:tcW w:w="1971" w:type="dxa"/>
          </w:tcPr>
          <w:p w14:paraId="4551F2B7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Pay Source Change</w:t>
            </w:r>
          </w:p>
        </w:tc>
        <w:tc>
          <w:tcPr>
            <w:tcW w:w="2700" w:type="dxa"/>
          </w:tcPr>
          <w:p w14:paraId="484A0E66" w14:textId="132ADDA0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Division Chief Operating Officer </w:t>
            </w:r>
            <w:r w:rsidRPr="00A81D1F">
              <w:rPr>
                <w:sz w:val="18"/>
              </w:rPr>
              <w:t xml:space="preserve">and </w:t>
            </w:r>
            <w:r>
              <w:rPr>
                <w:sz w:val="18"/>
              </w:rPr>
              <w:t>Payroll and Support Services Department Head</w:t>
            </w:r>
          </w:p>
        </w:tc>
        <w:tc>
          <w:tcPr>
            <w:tcW w:w="2340" w:type="dxa"/>
          </w:tcPr>
          <w:p w14:paraId="028DC063" w14:textId="3763EA6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4D5B2589" w14:textId="09589B2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Department Head or Associate Director</w:t>
            </w:r>
          </w:p>
        </w:tc>
      </w:tr>
      <w:tr w:rsidR="00C350E4" w14:paraId="01CD2A1A" w14:textId="77777777" w:rsidTr="00C350E4">
        <w:trPr>
          <w:cantSplit/>
          <w:jc w:val="right"/>
        </w:trPr>
        <w:tc>
          <w:tcPr>
            <w:tcW w:w="1971" w:type="dxa"/>
          </w:tcPr>
          <w:p w14:paraId="07115137" w14:textId="0B3CFAD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Position Descriptions</w:t>
            </w:r>
          </w:p>
        </w:tc>
        <w:tc>
          <w:tcPr>
            <w:tcW w:w="2700" w:type="dxa"/>
          </w:tcPr>
          <w:p w14:paraId="718CF804" w14:textId="5BE8634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Applicable Supervisor and Department Head</w:t>
            </w:r>
          </w:p>
        </w:tc>
        <w:tc>
          <w:tcPr>
            <w:tcW w:w="2340" w:type="dxa"/>
          </w:tcPr>
          <w:p w14:paraId="72EFF7EC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 and Director’s Office staff</w:t>
            </w:r>
          </w:p>
          <w:p w14:paraId="22C01EFF" w14:textId="77777777" w:rsidR="007F1292" w:rsidRDefault="007F1292" w:rsidP="008A4B0B">
            <w:pPr>
              <w:widowControl w:val="0"/>
              <w:rPr>
                <w:sz w:val="18"/>
              </w:rPr>
            </w:pPr>
          </w:p>
          <w:p w14:paraId="06C91227" w14:textId="579FC02D" w:rsidR="00BE1540" w:rsidRDefault="00BE1540" w:rsidP="008A4B0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All Others</w:t>
            </w:r>
          </w:p>
        </w:tc>
        <w:tc>
          <w:tcPr>
            <w:tcW w:w="2430" w:type="dxa"/>
          </w:tcPr>
          <w:p w14:paraId="2E16B589" w14:textId="6359CAE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  <w:p w14:paraId="546BB635" w14:textId="77777777" w:rsidR="0024233B" w:rsidRDefault="0024233B" w:rsidP="008A4B0B">
            <w:pPr>
              <w:widowControl w:val="0"/>
              <w:rPr>
                <w:sz w:val="18"/>
              </w:rPr>
            </w:pPr>
          </w:p>
          <w:p w14:paraId="32C26583" w14:textId="77777777" w:rsidR="0024233B" w:rsidRDefault="0024233B" w:rsidP="008A4B0B">
            <w:pPr>
              <w:widowControl w:val="0"/>
              <w:rPr>
                <w:sz w:val="18"/>
              </w:rPr>
            </w:pPr>
          </w:p>
          <w:p w14:paraId="5391CCE8" w14:textId="5BACFF97" w:rsidR="00BE1540" w:rsidRDefault="00BE1540" w:rsidP="008A4B0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7F1292" w14:paraId="1741482F" w14:textId="77777777" w:rsidTr="008A4B0B">
        <w:trPr>
          <w:cantSplit/>
          <w:jc w:val="right"/>
        </w:trPr>
        <w:tc>
          <w:tcPr>
            <w:tcW w:w="1971" w:type="dxa"/>
          </w:tcPr>
          <w:p w14:paraId="1F5FC19B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Position Percent Effort Change</w:t>
            </w:r>
          </w:p>
        </w:tc>
        <w:tc>
          <w:tcPr>
            <w:tcW w:w="2700" w:type="dxa"/>
          </w:tcPr>
          <w:p w14:paraId="74F6950A" w14:textId="07F2F9B0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Associate Director for Finance and Administration</w:t>
            </w:r>
          </w:p>
        </w:tc>
        <w:tc>
          <w:tcPr>
            <w:tcW w:w="2340" w:type="dxa"/>
          </w:tcPr>
          <w:p w14:paraId="313DD4F3" w14:textId="25DED8FC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2289CABB" w14:textId="6B01704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Associate Director </w:t>
            </w:r>
          </w:p>
        </w:tc>
      </w:tr>
      <w:tr w:rsidR="00C350E4" w14:paraId="71A0845C" w14:textId="77777777" w:rsidTr="00C350E4">
        <w:trPr>
          <w:cantSplit/>
          <w:jc w:val="right"/>
        </w:trPr>
        <w:tc>
          <w:tcPr>
            <w:tcW w:w="1971" w:type="dxa"/>
          </w:tcPr>
          <w:p w14:paraId="3E7AF0D1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Position Elimination</w:t>
            </w:r>
          </w:p>
        </w:tc>
        <w:tc>
          <w:tcPr>
            <w:tcW w:w="2700" w:type="dxa"/>
          </w:tcPr>
          <w:p w14:paraId="31B81B85" w14:textId="6B26E9F4" w:rsidR="0067790B" w:rsidRDefault="0067790B" w:rsidP="0067790B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All - Division Chief Operating Officer </w:t>
            </w:r>
          </w:p>
          <w:p w14:paraId="42582195" w14:textId="545634E7" w:rsidR="0024233B" w:rsidRDefault="00803105" w:rsidP="0067790B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Budgeted - </w:t>
            </w:r>
            <w:r w:rsidR="00BE1540">
              <w:rPr>
                <w:sz w:val="18"/>
              </w:rPr>
              <w:t>Associate Director for Finance and Administration</w:t>
            </w:r>
          </w:p>
          <w:p w14:paraId="583B8EF3" w14:textId="02051F43" w:rsidR="00BE1540" w:rsidRDefault="00BE1540" w:rsidP="008A4B0B">
            <w:pPr>
              <w:widowControl w:val="0"/>
              <w:rPr>
                <w:sz w:val="18"/>
              </w:rPr>
            </w:pPr>
          </w:p>
        </w:tc>
        <w:tc>
          <w:tcPr>
            <w:tcW w:w="2340" w:type="dxa"/>
          </w:tcPr>
          <w:p w14:paraId="1DC8E320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Budgeted</w:t>
            </w:r>
          </w:p>
          <w:p w14:paraId="76D954EC" w14:textId="18E79180" w:rsidR="00BE1540" w:rsidRDefault="00BE1540" w:rsidP="00CD51F1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Seasonal and Student Worker</w:t>
            </w:r>
          </w:p>
        </w:tc>
        <w:tc>
          <w:tcPr>
            <w:tcW w:w="2430" w:type="dxa"/>
          </w:tcPr>
          <w:p w14:paraId="4A4A0426" w14:textId="1133448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  <w:p w14:paraId="686B5599" w14:textId="299DC350" w:rsidR="00BE1540" w:rsidRDefault="00BE1540" w:rsidP="00CD51F1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Department Head</w:t>
            </w:r>
          </w:p>
        </w:tc>
      </w:tr>
      <w:tr w:rsidR="00E23234" w14:paraId="56E8DD79" w14:textId="77777777" w:rsidTr="008A4B0B">
        <w:trPr>
          <w:cantSplit/>
          <w:jc w:val="right"/>
        </w:trPr>
        <w:tc>
          <w:tcPr>
            <w:tcW w:w="1971" w:type="dxa"/>
          </w:tcPr>
          <w:p w14:paraId="5BAD103F" w14:textId="22AC156A" w:rsidR="00E23234" w:rsidRDefault="00E23234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Position Transfer</w:t>
            </w:r>
          </w:p>
        </w:tc>
        <w:tc>
          <w:tcPr>
            <w:tcW w:w="2700" w:type="dxa"/>
          </w:tcPr>
          <w:p w14:paraId="19551F39" w14:textId="1601DEC7" w:rsidR="00E23234" w:rsidRDefault="00E23234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 and AgriLife Human Resources Manager</w:t>
            </w:r>
          </w:p>
        </w:tc>
        <w:tc>
          <w:tcPr>
            <w:tcW w:w="2340" w:type="dxa"/>
          </w:tcPr>
          <w:p w14:paraId="2A0F67BA" w14:textId="77777777" w:rsidR="00E23234" w:rsidRDefault="00E23234" w:rsidP="00E23234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Same Location</w:t>
            </w:r>
          </w:p>
          <w:p w14:paraId="719B9B7B" w14:textId="2C0B0910" w:rsidR="00E23234" w:rsidRDefault="00E23234" w:rsidP="00E23234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Different Location</w:t>
            </w:r>
            <w:r w:rsidRPr="00CD51F1">
              <w:rPr>
                <w:sz w:val="18"/>
                <w:vertAlign w:val="superscript"/>
              </w:rPr>
              <w:t>3</w:t>
            </w:r>
          </w:p>
        </w:tc>
        <w:tc>
          <w:tcPr>
            <w:tcW w:w="2430" w:type="dxa"/>
          </w:tcPr>
          <w:p w14:paraId="705167DD" w14:textId="77777777" w:rsidR="00E23234" w:rsidRDefault="00E23234" w:rsidP="00E23234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  <w:p w14:paraId="79A8AC59" w14:textId="7E0A71F5" w:rsidR="00E23234" w:rsidRDefault="00E23234" w:rsidP="00E23234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7F1292" w14:paraId="13C05CEF" w14:textId="77777777" w:rsidTr="008A4B0B">
        <w:trPr>
          <w:cantSplit/>
          <w:jc w:val="right"/>
        </w:trPr>
        <w:tc>
          <w:tcPr>
            <w:tcW w:w="1971" w:type="dxa"/>
          </w:tcPr>
          <w:p w14:paraId="3602BFB9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lastRenderedPageBreak/>
              <w:t>Promotion</w:t>
            </w:r>
          </w:p>
        </w:tc>
        <w:tc>
          <w:tcPr>
            <w:tcW w:w="2700" w:type="dxa"/>
          </w:tcPr>
          <w:p w14:paraId="504D384A" w14:textId="1164D91A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and Associate Director for Finance and Administration</w:t>
            </w:r>
          </w:p>
        </w:tc>
        <w:tc>
          <w:tcPr>
            <w:tcW w:w="2340" w:type="dxa"/>
          </w:tcPr>
          <w:p w14:paraId="7B9BC05C" w14:textId="34B5E335" w:rsidR="00BE1540" w:rsidRDefault="00BE1540" w:rsidP="008A4B0B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  <w:r w:rsidRPr="004B7BE8"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and Department Head positions</w:t>
            </w:r>
          </w:p>
          <w:p w14:paraId="212F75EC" w14:textId="77777777" w:rsidR="00BE1540" w:rsidRDefault="00BE1540" w:rsidP="008A4B0B">
            <w:pPr>
              <w:widowControl w:val="0"/>
              <w:rPr>
                <w:sz w:val="18"/>
              </w:rPr>
            </w:pPr>
          </w:p>
          <w:p w14:paraId="6FEE03BF" w14:textId="34CB92D0" w:rsidR="00BE1540" w:rsidRDefault="00BE1540" w:rsidP="008A4B0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All Other positions</w:t>
            </w:r>
          </w:p>
        </w:tc>
        <w:tc>
          <w:tcPr>
            <w:tcW w:w="2430" w:type="dxa"/>
          </w:tcPr>
          <w:p w14:paraId="2D4C0143" w14:textId="43C822D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Director </w:t>
            </w:r>
          </w:p>
          <w:p w14:paraId="153B4D76" w14:textId="77777777" w:rsidR="00BE1540" w:rsidRDefault="00BE1540" w:rsidP="0024233B">
            <w:pPr>
              <w:widowControl w:val="0"/>
              <w:rPr>
                <w:sz w:val="18"/>
              </w:rPr>
            </w:pPr>
          </w:p>
          <w:p w14:paraId="671ADBCD" w14:textId="77777777" w:rsidR="0024233B" w:rsidRDefault="0024233B" w:rsidP="008A4B0B">
            <w:pPr>
              <w:widowControl w:val="0"/>
              <w:rPr>
                <w:sz w:val="18"/>
              </w:rPr>
            </w:pPr>
          </w:p>
          <w:p w14:paraId="6E11044E" w14:textId="73089EBB" w:rsidR="00BE1540" w:rsidRDefault="00BE1540" w:rsidP="008A4B0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C350E4" w14:paraId="7EEE61C0" w14:textId="77777777" w:rsidTr="00C350E4">
        <w:trPr>
          <w:cantSplit/>
          <w:jc w:val="right"/>
        </w:trPr>
        <w:tc>
          <w:tcPr>
            <w:tcW w:w="1971" w:type="dxa"/>
          </w:tcPr>
          <w:p w14:paraId="46237337" w14:textId="4DC75B48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Salary Differential and Educational Incentives</w:t>
            </w:r>
          </w:p>
        </w:tc>
        <w:tc>
          <w:tcPr>
            <w:tcW w:w="2700" w:type="dxa"/>
          </w:tcPr>
          <w:p w14:paraId="1B586E5B" w14:textId="27F895A0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Associate Director for Finance and Administration</w:t>
            </w:r>
          </w:p>
        </w:tc>
        <w:tc>
          <w:tcPr>
            <w:tcW w:w="2340" w:type="dxa"/>
          </w:tcPr>
          <w:p w14:paraId="23C03F01" w14:textId="6A59A81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2A8E5574" w14:textId="6C8E222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C350E4" w14:paraId="4A804D06" w14:textId="77777777" w:rsidTr="00C350E4">
        <w:trPr>
          <w:cantSplit/>
          <w:jc w:val="right"/>
        </w:trPr>
        <w:tc>
          <w:tcPr>
            <w:tcW w:w="1971" w:type="dxa"/>
          </w:tcPr>
          <w:p w14:paraId="0D1CD088" w14:textId="115ED47E" w:rsidR="00BE1540" w:rsidRDefault="00653336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Temporary Salary Adjustment -</w:t>
            </w:r>
            <w:r w:rsidR="00BE1540">
              <w:rPr>
                <w:sz w:val="18"/>
              </w:rPr>
              <w:t xml:space="preserve"> Resource Specialist Mentor or Lead Resource Specialist</w:t>
            </w:r>
          </w:p>
        </w:tc>
        <w:tc>
          <w:tcPr>
            <w:tcW w:w="2700" w:type="dxa"/>
          </w:tcPr>
          <w:p w14:paraId="1F23D1BE" w14:textId="7603167A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Division Chief Operating Officer </w:t>
            </w:r>
            <w:r w:rsidR="00803105">
              <w:rPr>
                <w:sz w:val="18"/>
              </w:rPr>
              <w:t xml:space="preserve">and </w:t>
            </w:r>
            <w:r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5A5278F6" w14:textId="03FFF4B5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3C323021" w14:textId="06A746C4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C350E4" w14:paraId="737C73F5" w14:textId="77777777" w:rsidTr="00C350E4">
        <w:trPr>
          <w:cantSplit/>
          <w:jc w:val="right"/>
        </w:trPr>
        <w:tc>
          <w:tcPr>
            <w:tcW w:w="1971" w:type="dxa"/>
          </w:tcPr>
          <w:p w14:paraId="1CD04A43" w14:textId="7E0AA396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Temporary Salary </w:t>
            </w:r>
            <w:r w:rsidR="00653336">
              <w:rPr>
                <w:sz w:val="18"/>
              </w:rPr>
              <w:t>Adjustment - Other</w:t>
            </w:r>
          </w:p>
        </w:tc>
        <w:tc>
          <w:tcPr>
            <w:tcW w:w="2700" w:type="dxa"/>
          </w:tcPr>
          <w:p w14:paraId="70525374" w14:textId="070B97E2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Division Chief Operating Officer, AgriLife Human Resources Manager, Associate Director for Finance and Administration</w:t>
            </w:r>
          </w:p>
        </w:tc>
        <w:tc>
          <w:tcPr>
            <w:tcW w:w="2340" w:type="dxa"/>
          </w:tcPr>
          <w:p w14:paraId="217EB7C0" w14:textId="2D72CF0A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21588CF1" w14:textId="64E968D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C350E4" w14:paraId="49BDD702" w14:textId="77777777" w:rsidTr="00C350E4">
        <w:trPr>
          <w:cantSplit/>
          <w:jc w:val="right"/>
        </w:trPr>
        <w:tc>
          <w:tcPr>
            <w:tcW w:w="1971" w:type="dxa"/>
          </w:tcPr>
          <w:p w14:paraId="09D8065E" w14:textId="6F64AA3F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Termination – Budgeted </w:t>
            </w:r>
          </w:p>
        </w:tc>
        <w:tc>
          <w:tcPr>
            <w:tcW w:w="2700" w:type="dxa"/>
          </w:tcPr>
          <w:p w14:paraId="58497FC2" w14:textId="5F811C8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0A43C3F9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  <w:r w:rsidRPr="007C76A4">
              <w:rPr>
                <w:sz w:val="18"/>
                <w:vertAlign w:val="superscript"/>
              </w:rPr>
              <w:t>1</w:t>
            </w:r>
          </w:p>
          <w:p w14:paraId="049F99B5" w14:textId="64C1E618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 other staff</w:t>
            </w:r>
          </w:p>
        </w:tc>
        <w:tc>
          <w:tcPr>
            <w:tcW w:w="2430" w:type="dxa"/>
          </w:tcPr>
          <w:p w14:paraId="064D1031" w14:textId="74BFFED1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  <w:p w14:paraId="5572D428" w14:textId="2051AA72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C350E4" w14:paraId="5E804D48" w14:textId="77777777" w:rsidTr="00C350E4">
        <w:trPr>
          <w:cantSplit/>
          <w:jc w:val="right"/>
        </w:trPr>
        <w:tc>
          <w:tcPr>
            <w:tcW w:w="1971" w:type="dxa"/>
          </w:tcPr>
          <w:p w14:paraId="12EE38BA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Termination – Seasonal</w:t>
            </w:r>
          </w:p>
        </w:tc>
        <w:tc>
          <w:tcPr>
            <w:tcW w:w="2700" w:type="dxa"/>
          </w:tcPr>
          <w:p w14:paraId="4898991B" w14:textId="772F7B2E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54AC3334" w14:textId="2FCA2FC4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050845A1" w14:textId="509A90A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Department Head or </w:t>
            </w:r>
          </w:p>
          <w:p w14:paraId="2963D382" w14:textId="7804A02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  <w:tr w:rsidR="00C350E4" w14:paraId="28929F84" w14:textId="77777777" w:rsidTr="008A4B0B">
        <w:trPr>
          <w:cantSplit/>
          <w:jc w:val="right"/>
        </w:trPr>
        <w:tc>
          <w:tcPr>
            <w:tcW w:w="1971" w:type="dxa"/>
          </w:tcPr>
          <w:p w14:paraId="7B21AD2D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Termination – Student Worker</w:t>
            </w:r>
          </w:p>
        </w:tc>
        <w:tc>
          <w:tcPr>
            <w:tcW w:w="2700" w:type="dxa"/>
          </w:tcPr>
          <w:p w14:paraId="3CE026AB" w14:textId="73959509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784D5FFB" w14:textId="29D4E433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2430" w:type="dxa"/>
          </w:tcPr>
          <w:p w14:paraId="7CCB6C9E" w14:textId="0D510584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</w:tr>
      <w:tr w:rsidR="00C350E4" w14:paraId="2C45109C" w14:textId="77777777" w:rsidTr="00C350E4">
        <w:trPr>
          <w:cantSplit/>
          <w:jc w:val="right"/>
        </w:trPr>
        <w:tc>
          <w:tcPr>
            <w:tcW w:w="1971" w:type="dxa"/>
          </w:tcPr>
          <w:p w14:paraId="1BFE6505" w14:textId="7777777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Title Change</w:t>
            </w:r>
          </w:p>
        </w:tc>
        <w:tc>
          <w:tcPr>
            <w:tcW w:w="2700" w:type="dxa"/>
          </w:tcPr>
          <w:p w14:paraId="4F8AB6C2" w14:textId="14716157" w:rsidR="00BE1540" w:rsidRDefault="00B478C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 xml:space="preserve">Associate Director for Finance and Administration and </w:t>
            </w:r>
            <w:r w:rsidR="00BE1540">
              <w:rPr>
                <w:sz w:val="18"/>
              </w:rPr>
              <w:t>AgriLife Human Resources Manager</w:t>
            </w:r>
          </w:p>
        </w:tc>
        <w:tc>
          <w:tcPr>
            <w:tcW w:w="2340" w:type="dxa"/>
          </w:tcPr>
          <w:p w14:paraId="353EE70F" w14:textId="197C7022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  <w:r w:rsidRPr="00C24547">
              <w:rPr>
                <w:sz w:val="18"/>
                <w:vertAlign w:val="superscript"/>
              </w:rPr>
              <w:t>1</w:t>
            </w:r>
            <w:r w:rsidR="00803105">
              <w:rPr>
                <w:sz w:val="18"/>
                <w:vertAlign w:val="superscript"/>
              </w:rPr>
              <w:t xml:space="preserve"> </w:t>
            </w:r>
            <w:r w:rsidR="00803105" w:rsidRPr="00803105">
              <w:rPr>
                <w:sz w:val="18"/>
              </w:rPr>
              <w:t>and Department Hea</w:t>
            </w:r>
            <w:r w:rsidR="00803105">
              <w:rPr>
                <w:sz w:val="18"/>
              </w:rPr>
              <w:t>d positions</w:t>
            </w:r>
          </w:p>
          <w:p w14:paraId="3631F3DA" w14:textId="493300C4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All Other Staff</w:t>
            </w:r>
          </w:p>
        </w:tc>
        <w:tc>
          <w:tcPr>
            <w:tcW w:w="2430" w:type="dxa"/>
          </w:tcPr>
          <w:p w14:paraId="4219BC2C" w14:textId="16E04E8B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  <w:p w14:paraId="4864D797" w14:textId="77777777" w:rsidR="00803105" w:rsidRDefault="00803105" w:rsidP="00803105">
            <w:pPr>
              <w:widowControl w:val="0"/>
              <w:rPr>
                <w:sz w:val="18"/>
              </w:rPr>
            </w:pPr>
          </w:p>
          <w:p w14:paraId="7054CB88" w14:textId="61A66B07" w:rsidR="00BE1540" w:rsidRDefault="00BE1540" w:rsidP="00BE1540">
            <w:pPr>
              <w:widowControl w:val="0"/>
              <w:spacing w:before="84"/>
              <w:rPr>
                <w:sz w:val="18"/>
              </w:rPr>
            </w:pPr>
            <w:r>
              <w:rPr>
                <w:sz w:val="18"/>
              </w:rPr>
              <w:t>Associate Director</w:t>
            </w:r>
          </w:p>
        </w:tc>
      </w:tr>
    </w:tbl>
    <w:p w14:paraId="709AFDB2" w14:textId="5DC8A8AE" w:rsidR="00AC781E" w:rsidRDefault="00CE1E2A" w:rsidP="00AC781E">
      <w:pPr>
        <w:widowControl w:val="0"/>
        <w:spacing w:before="84"/>
        <w:rPr>
          <w:i/>
          <w:sz w:val="20"/>
        </w:rPr>
      </w:pPr>
      <w:r w:rsidRPr="007C76A4">
        <w:rPr>
          <w:sz w:val="20"/>
          <w:vertAlign w:val="superscript"/>
        </w:rPr>
        <w:t>1</w:t>
      </w:r>
      <w:r w:rsidR="00D40FDE" w:rsidRPr="007C76A4">
        <w:rPr>
          <w:i/>
          <w:sz w:val="20"/>
        </w:rPr>
        <w:t>A</w:t>
      </w:r>
      <w:r w:rsidR="00D40FDE">
        <w:rPr>
          <w:i/>
          <w:sz w:val="20"/>
        </w:rPr>
        <w:t>ctions involving</w:t>
      </w:r>
      <w:r>
        <w:rPr>
          <w:i/>
          <w:sz w:val="20"/>
        </w:rPr>
        <w:t xml:space="preserve"> </w:t>
      </w:r>
      <w:r w:rsidR="00D40FDE">
        <w:rPr>
          <w:i/>
          <w:sz w:val="20"/>
        </w:rPr>
        <w:t xml:space="preserve">an </w:t>
      </w:r>
      <w:r>
        <w:rPr>
          <w:i/>
          <w:sz w:val="20"/>
        </w:rPr>
        <w:t xml:space="preserve">Associate Director </w:t>
      </w:r>
      <w:r w:rsidR="00CA4612">
        <w:rPr>
          <w:i/>
          <w:sz w:val="20"/>
        </w:rPr>
        <w:t>are</w:t>
      </w:r>
      <w:r>
        <w:rPr>
          <w:i/>
          <w:sz w:val="20"/>
        </w:rPr>
        <w:t xml:space="preserve"> s</w:t>
      </w:r>
      <w:r w:rsidR="00AC781E" w:rsidRPr="00467558">
        <w:rPr>
          <w:i/>
          <w:sz w:val="20"/>
        </w:rPr>
        <w:t>ubject to approval by the Chancellor.</w:t>
      </w:r>
    </w:p>
    <w:p w14:paraId="3E72C98D" w14:textId="75FC090E" w:rsidR="0024234F" w:rsidRDefault="0024234F" w:rsidP="00AC781E">
      <w:pPr>
        <w:widowControl w:val="0"/>
        <w:spacing w:before="84"/>
        <w:rPr>
          <w:i/>
          <w:sz w:val="20"/>
        </w:rPr>
      </w:pPr>
      <w:r w:rsidRPr="008A4B0B">
        <w:rPr>
          <w:iCs/>
          <w:sz w:val="20"/>
          <w:vertAlign w:val="superscript"/>
        </w:rPr>
        <w:t>2</w:t>
      </w:r>
      <w:r w:rsidR="002463B0">
        <w:rPr>
          <w:i/>
          <w:sz w:val="20"/>
        </w:rPr>
        <w:t>Associate Directors must keep Director informed of suspensions and involuntary terminations.</w:t>
      </w:r>
    </w:p>
    <w:p w14:paraId="58104F2E" w14:textId="60F442DD" w:rsidR="002463B0" w:rsidRPr="00467558" w:rsidRDefault="002463B0" w:rsidP="00AC781E">
      <w:pPr>
        <w:widowControl w:val="0"/>
        <w:spacing w:before="84"/>
        <w:rPr>
          <w:i/>
          <w:sz w:val="20"/>
        </w:rPr>
      </w:pPr>
      <w:r w:rsidRPr="008A4B0B">
        <w:rPr>
          <w:iCs/>
          <w:sz w:val="20"/>
          <w:vertAlign w:val="superscript"/>
        </w:rPr>
        <w:t>3</w:t>
      </w:r>
      <w:r>
        <w:rPr>
          <w:i/>
          <w:sz w:val="20"/>
        </w:rPr>
        <w:t>Moving expenses must be approved by the Director.</w:t>
      </w:r>
    </w:p>
    <w:p w14:paraId="05039904" w14:textId="77777777" w:rsidR="00AC781E" w:rsidRDefault="00AC781E" w:rsidP="00AC781E">
      <w:pPr>
        <w:widowControl w:val="0"/>
      </w:pPr>
    </w:p>
    <w:p w14:paraId="7611F1F6" w14:textId="77777777" w:rsidR="00AC781E" w:rsidRDefault="00AC781E" w:rsidP="00AC781E">
      <w:pPr>
        <w:widowControl w:val="0"/>
        <w:ind w:left="720" w:hanging="720"/>
      </w:pPr>
      <w:r>
        <w:t>4.</w:t>
      </w:r>
      <w:r>
        <w:tab/>
      </w:r>
      <w:r>
        <w:rPr>
          <w:u w:val="single"/>
        </w:rPr>
        <w:t>ADMINISTRATI</w:t>
      </w:r>
      <w:r w:rsidR="00363A37">
        <w:rPr>
          <w:u w:val="single"/>
        </w:rPr>
        <w:t>VE</w:t>
      </w:r>
      <w:r>
        <w:rPr>
          <w:u w:val="single"/>
        </w:rPr>
        <w:t xml:space="preserve"> REVIEW</w:t>
      </w:r>
    </w:p>
    <w:p w14:paraId="297C5D75" w14:textId="77777777" w:rsidR="00AC781E" w:rsidRDefault="00AC781E" w:rsidP="00AC781E">
      <w:pPr>
        <w:widowControl w:val="0"/>
      </w:pPr>
    </w:p>
    <w:p w14:paraId="231A2B58" w14:textId="77777777" w:rsidR="00AC781E" w:rsidRDefault="00AC781E" w:rsidP="00AC781E">
      <w:pPr>
        <w:widowControl w:val="0"/>
        <w:ind w:left="720"/>
      </w:pPr>
      <w:r>
        <w:t>All personnel actions must receive administrative approval before executing the proposed action to ensure compliance with applicable policies, regulations, rules and procedures.</w:t>
      </w:r>
    </w:p>
    <w:p w14:paraId="3DFDA0A4" w14:textId="77777777" w:rsidR="00AC781E" w:rsidRDefault="00AC781E" w:rsidP="00AC781E">
      <w:pPr>
        <w:widowControl w:val="0"/>
      </w:pPr>
    </w:p>
    <w:p w14:paraId="46088CF8" w14:textId="77777777" w:rsidR="00AC781E" w:rsidRDefault="00AC781E" w:rsidP="00AC781E">
      <w:pPr>
        <w:widowControl w:val="0"/>
      </w:pPr>
    </w:p>
    <w:p w14:paraId="623AB579" w14:textId="79535178" w:rsidR="00364A06" w:rsidRDefault="00AC781E" w:rsidP="009434C6">
      <w:pPr>
        <w:widowControl w:val="0"/>
        <w:ind w:left="4320" w:hanging="4320"/>
        <w:jc w:val="center"/>
      </w:pPr>
      <w:r>
        <w:t xml:space="preserve">CONTACT:  </w:t>
      </w:r>
      <w:hyperlink r:id="rId9" w:history="1">
        <w:r>
          <w:rPr>
            <w:rStyle w:val="Hyperlink"/>
          </w:rPr>
          <w:t>Associate Director for Finance and Administration</w:t>
        </w:r>
      </w:hyperlink>
      <w:r w:rsidR="009E5F14">
        <w:t xml:space="preserve">, </w:t>
      </w:r>
      <w:r w:rsidR="00826325">
        <w:t>(</w:t>
      </w:r>
      <w:r w:rsidR="009E5F14">
        <w:t>979</w:t>
      </w:r>
      <w:r w:rsidR="00826325">
        <w:t xml:space="preserve">) </w:t>
      </w:r>
      <w:r>
        <w:t>458-730</w:t>
      </w:r>
      <w:r w:rsidR="001F6880">
        <w:t>1</w:t>
      </w:r>
    </w:p>
    <w:sectPr w:rsidR="00364A06" w:rsidSect="0071794A"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A8DE" w14:textId="77777777" w:rsidR="00111B16" w:rsidRDefault="00111B16">
      <w:r>
        <w:separator/>
      </w:r>
    </w:p>
  </w:endnote>
  <w:endnote w:type="continuationSeparator" w:id="0">
    <w:p w14:paraId="1026B42D" w14:textId="77777777" w:rsidR="00111B16" w:rsidRDefault="001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637B" w14:textId="1E8D7B3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74FAE">
      <w:rPr>
        <w:noProof/>
      </w:rPr>
      <w:t>3</w:t>
    </w:r>
    <w:r>
      <w:fldChar w:fldCharType="end"/>
    </w:r>
    <w:r>
      <w:t xml:space="preserve"> of </w:t>
    </w:r>
    <w:fldSimple w:instr=" NUMPAGES ">
      <w:r w:rsidR="00A74FA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46C5" w14:textId="77777777" w:rsidR="00111B16" w:rsidRDefault="00111B16">
      <w:r>
        <w:separator/>
      </w:r>
    </w:p>
  </w:footnote>
  <w:footnote w:type="continuationSeparator" w:id="0">
    <w:p w14:paraId="3F7CD60B" w14:textId="77777777" w:rsidR="00111B16" w:rsidRDefault="0011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5E4E"/>
    <w:multiLevelType w:val="hybridMultilevel"/>
    <w:tmpl w:val="C19AC91A"/>
    <w:lvl w:ilvl="0" w:tplc="23CA5E66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9BE396A"/>
    <w:multiLevelType w:val="hybridMultilevel"/>
    <w:tmpl w:val="F0C07FA6"/>
    <w:lvl w:ilvl="0" w:tplc="04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65030">
    <w:abstractNumId w:val="1"/>
  </w:num>
  <w:num w:numId="2" w16cid:durableId="180611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X1Q/djlSe/Iyry1SsExORAX+DDqAJegMCFK0xXpVFHDKGhN/UemzMxjrDou97XbNEt7dnDZ6cMBbbXwjtV4gg==" w:salt="8dAgHxs7yqLdurwsqZx5x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4616E"/>
    <w:rsid w:val="0004698C"/>
    <w:rsid w:val="00051A26"/>
    <w:rsid w:val="000C0599"/>
    <w:rsid w:val="000C4D71"/>
    <w:rsid w:val="000D1C11"/>
    <w:rsid w:val="00111B16"/>
    <w:rsid w:val="00137C64"/>
    <w:rsid w:val="001C6D6D"/>
    <w:rsid w:val="001F2810"/>
    <w:rsid w:val="001F3A90"/>
    <w:rsid w:val="001F6880"/>
    <w:rsid w:val="00223B96"/>
    <w:rsid w:val="0024233B"/>
    <w:rsid w:val="0024234F"/>
    <w:rsid w:val="002463B0"/>
    <w:rsid w:val="0025058F"/>
    <w:rsid w:val="00276074"/>
    <w:rsid w:val="002811F7"/>
    <w:rsid w:val="00293B6F"/>
    <w:rsid w:val="002A175A"/>
    <w:rsid w:val="002C3A2C"/>
    <w:rsid w:val="002C4D86"/>
    <w:rsid w:val="002C533D"/>
    <w:rsid w:val="002E107C"/>
    <w:rsid w:val="00344306"/>
    <w:rsid w:val="00350247"/>
    <w:rsid w:val="003568C1"/>
    <w:rsid w:val="00363A37"/>
    <w:rsid w:val="003643DA"/>
    <w:rsid w:val="00364A06"/>
    <w:rsid w:val="003755A1"/>
    <w:rsid w:val="003A3CD4"/>
    <w:rsid w:val="003C1476"/>
    <w:rsid w:val="003C37DC"/>
    <w:rsid w:val="003C50E7"/>
    <w:rsid w:val="00405F1D"/>
    <w:rsid w:val="00435E06"/>
    <w:rsid w:val="004401FC"/>
    <w:rsid w:val="004451A4"/>
    <w:rsid w:val="004677A1"/>
    <w:rsid w:val="004678FC"/>
    <w:rsid w:val="00475103"/>
    <w:rsid w:val="00486E1E"/>
    <w:rsid w:val="004C178F"/>
    <w:rsid w:val="004E3BF7"/>
    <w:rsid w:val="0050727B"/>
    <w:rsid w:val="00516A1D"/>
    <w:rsid w:val="0054306E"/>
    <w:rsid w:val="0058075B"/>
    <w:rsid w:val="005841B0"/>
    <w:rsid w:val="005D19C0"/>
    <w:rsid w:val="005D5F55"/>
    <w:rsid w:val="00653336"/>
    <w:rsid w:val="0065737D"/>
    <w:rsid w:val="0067492D"/>
    <w:rsid w:val="0067790B"/>
    <w:rsid w:val="00680A58"/>
    <w:rsid w:val="00691307"/>
    <w:rsid w:val="00693B2C"/>
    <w:rsid w:val="006A33FD"/>
    <w:rsid w:val="007119BB"/>
    <w:rsid w:val="0071794A"/>
    <w:rsid w:val="00752A28"/>
    <w:rsid w:val="007804C2"/>
    <w:rsid w:val="007C76A4"/>
    <w:rsid w:val="007E0609"/>
    <w:rsid w:val="007E1B73"/>
    <w:rsid w:val="007E26C7"/>
    <w:rsid w:val="007E38EB"/>
    <w:rsid w:val="007F1292"/>
    <w:rsid w:val="00803105"/>
    <w:rsid w:val="00826325"/>
    <w:rsid w:val="00826BB2"/>
    <w:rsid w:val="00831DBE"/>
    <w:rsid w:val="008452A9"/>
    <w:rsid w:val="00846BB3"/>
    <w:rsid w:val="00884AFB"/>
    <w:rsid w:val="00892C33"/>
    <w:rsid w:val="00893367"/>
    <w:rsid w:val="008A4B0B"/>
    <w:rsid w:val="008B59BF"/>
    <w:rsid w:val="008C5FE4"/>
    <w:rsid w:val="008D5142"/>
    <w:rsid w:val="008E1B56"/>
    <w:rsid w:val="008E697A"/>
    <w:rsid w:val="008E7A8A"/>
    <w:rsid w:val="008F40DF"/>
    <w:rsid w:val="0093607A"/>
    <w:rsid w:val="009434C6"/>
    <w:rsid w:val="00946FD7"/>
    <w:rsid w:val="009A4597"/>
    <w:rsid w:val="009C1C6E"/>
    <w:rsid w:val="009C2F2E"/>
    <w:rsid w:val="009D6FAA"/>
    <w:rsid w:val="009E5F14"/>
    <w:rsid w:val="00A01D69"/>
    <w:rsid w:val="00A14934"/>
    <w:rsid w:val="00A43C89"/>
    <w:rsid w:val="00A74FAE"/>
    <w:rsid w:val="00AA690E"/>
    <w:rsid w:val="00AC781E"/>
    <w:rsid w:val="00AD0A24"/>
    <w:rsid w:val="00AD777F"/>
    <w:rsid w:val="00AF2F49"/>
    <w:rsid w:val="00AF575B"/>
    <w:rsid w:val="00AF7CE5"/>
    <w:rsid w:val="00B01642"/>
    <w:rsid w:val="00B05918"/>
    <w:rsid w:val="00B07CB7"/>
    <w:rsid w:val="00B14ABB"/>
    <w:rsid w:val="00B17FB2"/>
    <w:rsid w:val="00B305E8"/>
    <w:rsid w:val="00B478C0"/>
    <w:rsid w:val="00B6393E"/>
    <w:rsid w:val="00BD52D5"/>
    <w:rsid w:val="00BE1540"/>
    <w:rsid w:val="00BE52C4"/>
    <w:rsid w:val="00C13625"/>
    <w:rsid w:val="00C350E4"/>
    <w:rsid w:val="00C351C1"/>
    <w:rsid w:val="00C43835"/>
    <w:rsid w:val="00C54D88"/>
    <w:rsid w:val="00C610B2"/>
    <w:rsid w:val="00C93603"/>
    <w:rsid w:val="00C94341"/>
    <w:rsid w:val="00C95C16"/>
    <w:rsid w:val="00CA4612"/>
    <w:rsid w:val="00CD51F1"/>
    <w:rsid w:val="00CE1E2A"/>
    <w:rsid w:val="00D11C13"/>
    <w:rsid w:val="00D15704"/>
    <w:rsid w:val="00D3466B"/>
    <w:rsid w:val="00D40FDE"/>
    <w:rsid w:val="00D542CF"/>
    <w:rsid w:val="00D77F02"/>
    <w:rsid w:val="00D836D3"/>
    <w:rsid w:val="00D921EE"/>
    <w:rsid w:val="00DC06CC"/>
    <w:rsid w:val="00DE0487"/>
    <w:rsid w:val="00E221AE"/>
    <w:rsid w:val="00E23234"/>
    <w:rsid w:val="00E3586E"/>
    <w:rsid w:val="00E61F99"/>
    <w:rsid w:val="00E70A88"/>
    <w:rsid w:val="00E75DA5"/>
    <w:rsid w:val="00E76E05"/>
    <w:rsid w:val="00EC25AD"/>
    <w:rsid w:val="00ED1C28"/>
    <w:rsid w:val="00ED3644"/>
    <w:rsid w:val="00EE5212"/>
    <w:rsid w:val="00EF2CE9"/>
    <w:rsid w:val="00F041D7"/>
    <w:rsid w:val="00F22E8A"/>
    <w:rsid w:val="00FA72F8"/>
    <w:rsid w:val="00FC0CED"/>
    <w:rsid w:val="00FD011A"/>
    <w:rsid w:val="00FF369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346C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C781E"/>
    <w:pPr>
      <w:widowControl w:val="0"/>
    </w:pPr>
    <w:rPr>
      <w:szCs w:val="20"/>
    </w:rPr>
  </w:style>
  <w:style w:type="character" w:styleId="Hyperlink">
    <w:name w:val="Hyperlink"/>
    <w:rsid w:val="00AC781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93B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9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ewitt@tfs.tamu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UEKHZ4HHEJXQ-292801454-178720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https://texasforestservice.sharepoint.com/sites/Share-AssociateDirectorsOffice-FIAD/_layouts/15/DocIdRedir.aspx?ID=UEKHZ4HHEJXQ-292801454-178720</Url>
      <Description>UEKHZ4HHEJXQ-292801454-178720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D90F6-7A91-432B-83B1-21131C06B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D9A7B-41CA-4948-A77D-E9FB426271DC}"/>
</file>

<file path=customXml/itemProps3.xml><?xml version="1.0" encoding="utf-8"?>
<ds:datastoreItem xmlns:ds="http://schemas.openxmlformats.org/officeDocument/2006/customXml" ds:itemID="{FFA8D253-5D16-4E18-BCA0-3B3ECD86ECB3}"/>
</file>

<file path=customXml/itemProps4.xml><?xml version="1.0" encoding="utf-8"?>
<ds:datastoreItem xmlns:ds="http://schemas.openxmlformats.org/officeDocument/2006/customXml" ds:itemID="{50C122BB-1EE3-4BD9-8B52-72B0E87387EA}"/>
</file>

<file path=customXml/itemProps5.xml><?xml version="1.0" encoding="utf-8"?>
<ds:datastoreItem xmlns:ds="http://schemas.openxmlformats.org/officeDocument/2006/customXml" ds:itemID="{5465D479-6B8C-41BA-806B-BCEFFF416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4796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5626</CharactersWithSpaces>
  <SharedDoc>false</SharedDoc>
  <HLinks>
    <vt:vector size="12" baseType="variant"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2023-11-02T16:20:00Z</dcterms:created>
  <dcterms:modified xsi:type="dcterms:W3CDTF">2023-11-02T16:20:00Z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4004ecba-2cc5-484b-89a7-70b604b6bce1</vt:lpwstr>
  </property>
</Properties>
</file>